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F6E0" w14:textId="5FA44B96" w:rsidR="00BB28A7" w:rsidRPr="00DD093B" w:rsidRDefault="002D30CF" w:rsidP="00DD093B">
      <w:pPr>
        <w:pStyle w:val="Naslov1"/>
        <w:numPr>
          <w:ilvl w:val="0"/>
          <w:numId w:val="0"/>
        </w:numPr>
        <w:spacing w:line="23" w:lineRule="atLeast"/>
        <w:ind w:left="432"/>
        <w:jc w:val="both"/>
        <w:rPr>
          <w:rFonts w:cs="Arial"/>
          <w:sz w:val="24"/>
          <w:szCs w:val="24"/>
        </w:rPr>
      </w:pPr>
      <w:bookmarkStart w:id="0" w:name="_GoBack"/>
      <w:bookmarkEnd w:id="0"/>
      <w:r w:rsidRPr="00DD093B">
        <w:rPr>
          <w:rFonts w:cs="Arial"/>
          <w:sz w:val="24"/>
          <w:szCs w:val="24"/>
        </w:rPr>
        <w:t xml:space="preserve"> </w:t>
      </w:r>
      <w:bookmarkStart w:id="1" w:name="_Toc275494879"/>
      <w:bookmarkStart w:id="2" w:name="_Toc96414944"/>
    </w:p>
    <w:bookmarkEnd w:id="1"/>
    <w:bookmarkEnd w:id="2"/>
    <w:p w14:paraId="4A2C3F7C" w14:textId="77777777" w:rsidR="00DD093B" w:rsidRPr="00DD093B" w:rsidRDefault="00DD093B" w:rsidP="009F774F">
      <w:pPr>
        <w:pStyle w:val="Naslov1"/>
      </w:pPr>
      <w:r w:rsidRPr="00DD093B">
        <w:t xml:space="preserve">IZVEDBA POVEZAVE </w:t>
      </w:r>
      <w:r w:rsidRPr="009F774F">
        <w:t>MESTA</w:t>
      </w:r>
      <w:r w:rsidRPr="00DD093B">
        <w:t xml:space="preserve"> SEKCIONIRANJA NA VOZNO OMREŽJE</w:t>
      </w:r>
    </w:p>
    <w:p w14:paraId="1E8C4B5F" w14:textId="77777777" w:rsidR="00DD093B" w:rsidRPr="00DD093B" w:rsidRDefault="00DD093B" w:rsidP="00DD093B">
      <w:pPr>
        <w:spacing w:line="23" w:lineRule="atLeast"/>
        <w:jc w:val="both"/>
        <w:rPr>
          <w:rFonts w:ascii="Arial" w:hAnsi="Arial" w:cs="Arial"/>
          <w:lang w:eastAsia="en-US"/>
        </w:rPr>
      </w:pPr>
    </w:p>
    <w:p w14:paraId="07342E64"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Novo mesto </w:t>
      </w:r>
      <w:proofErr w:type="spellStart"/>
      <w:r w:rsidRPr="00DD093B">
        <w:rPr>
          <w:rFonts w:ascii="Arial" w:hAnsi="Arial" w:cs="Arial"/>
        </w:rPr>
        <w:t>sekcioniranja</w:t>
      </w:r>
      <w:proofErr w:type="spellEnd"/>
      <w:r w:rsidRPr="00DD093B">
        <w:rPr>
          <w:rFonts w:ascii="Arial" w:hAnsi="Arial" w:cs="Arial"/>
        </w:rPr>
        <w:t xml:space="preserve"> bo locirano na B strani postaje, ob levem glavnem prevoznem tiru postaje in v višini med drogovoma vozne mreže št. 67B in 69 (km osi kontejnerja mesta </w:t>
      </w:r>
      <w:proofErr w:type="spellStart"/>
      <w:r w:rsidRPr="00DD093B">
        <w:rPr>
          <w:rFonts w:ascii="Arial" w:hAnsi="Arial" w:cs="Arial"/>
        </w:rPr>
        <w:t>sekcioniranja</w:t>
      </w:r>
      <w:proofErr w:type="spellEnd"/>
      <w:r w:rsidRPr="00DD093B">
        <w:rPr>
          <w:rFonts w:ascii="Arial" w:hAnsi="Arial" w:cs="Arial"/>
        </w:rPr>
        <w:t xml:space="preserve"> 598+174,389). </w:t>
      </w:r>
    </w:p>
    <w:p w14:paraId="77E4729D" w14:textId="77777777" w:rsidR="00DD093B" w:rsidRPr="00DD093B" w:rsidRDefault="00DD093B" w:rsidP="00DD093B">
      <w:pPr>
        <w:spacing w:line="23" w:lineRule="atLeast"/>
        <w:jc w:val="both"/>
        <w:rPr>
          <w:rFonts w:ascii="Arial" w:hAnsi="Arial" w:cs="Arial"/>
        </w:rPr>
      </w:pPr>
    </w:p>
    <w:p w14:paraId="120DEB65" w14:textId="77777777" w:rsidR="00DD093B" w:rsidRPr="00DD093B" w:rsidRDefault="00DD093B" w:rsidP="00DD093B">
      <w:pPr>
        <w:pStyle w:val="Odstavekseznama"/>
        <w:spacing w:line="23" w:lineRule="atLeast"/>
        <w:ind w:left="0"/>
        <w:jc w:val="both"/>
        <w:rPr>
          <w:rFonts w:ascii="Arial" w:hAnsi="Arial" w:cs="Arial"/>
        </w:rPr>
      </w:pPr>
      <w:r w:rsidRPr="00DD093B">
        <w:rPr>
          <w:rFonts w:ascii="Arial" w:hAnsi="Arial" w:cs="Arial"/>
        </w:rPr>
        <w:t xml:space="preserve">Za potrebe navezave mesta </w:t>
      </w:r>
      <w:proofErr w:type="spellStart"/>
      <w:r w:rsidRPr="00DD093B">
        <w:rPr>
          <w:rFonts w:ascii="Arial" w:hAnsi="Arial" w:cs="Arial"/>
        </w:rPr>
        <w:t>sekcioniranja</w:t>
      </w:r>
      <w:proofErr w:type="spellEnd"/>
      <w:r w:rsidRPr="00DD093B">
        <w:rPr>
          <w:rFonts w:ascii="Arial" w:hAnsi="Arial" w:cs="Arial"/>
        </w:rPr>
        <w:t xml:space="preserve"> na vozno omrežje se bosta ob kontejnerju postavila dva tipska drogova vozne mreže tip M135vp in sicer eden pred (drog št. S67) in eden za kontejnerjem (drog št. S69A), glede na km proge. Še en tak drog se bo postavil nasproti droga št. S67 ob desnem glavnem prevoznem tiru (drog št. S68). Drogova št. S67 in S68 se bosta med seboj povezala z dvema prečnima vezema iz dveh bakrenih vrvi preseka 185 mm</w:t>
      </w:r>
      <w:r w:rsidRPr="00DD093B">
        <w:rPr>
          <w:rFonts w:ascii="Arial" w:hAnsi="Arial" w:cs="Arial"/>
          <w:vertAlign w:val="superscript"/>
        </w:rPr>
        <w:t>2</w:t>
      </w:r>
      <w:r w:rsidRPr="00DD093B">
        <w:rPr>
          <w:rFonts w:ascii="Arial" w:hAnsi="Arial" w:cs="Arial"/>
        </w:rPr>
        <w:t xml:space="preserve">. Drog za kontejnerjem (drog št. S69A) se bo z enakima vezema povezal na obstoječi drog št. </w:t>
      </w:r>
      <w:smartTag w:uri="urn:schemas-microsoft-com:office:smarttags" w:element="metricconverter">
        <w:smartTagPr>
          <w:attr w:name="ProductID" w:val="69 in"/>
        </w:smartTagPr>
        <w:r w:rsidRPr="00DD093B">
          <w:rPr>
            <w:rFonts w:ascii="Arial" w:hAnsi="Arial" w:cs="Arial"/>
          </w:rPr>
          <w:t>69 in</w:t>
        </w:r>
      </w:smartTag>
      <w:r w:rsidRPr="00DD093B">
        <w:rPr>
          <w:rFonts w:ascii="Arial" w:hAnsi="Arial" w:cs="Arial"/>
        </w:rPr>
        <w:t xml:space="preserve"> ta z enakima vezema na obstoječi drog ob desnem tiru št. 70. Omenjene vezi se bodo na drogovih ob kontejnerju povezale na pripravljene kabelske izvode iz kontejnerja. Vsak izvod se bo končal s priključno zbiralko, ki bo nameščena na drogu na ustrezni višini (obdelano v načrtu primarnih naprav s povezavami (št. 3/2)). Na obstoječem drogu št. 69 se bodo, med vezmi na isti strani droga, izvedle povezave obeh vezi mimo droga. Iz prečnih vezi med drogovoma št. S67 in S68 oziroma med obstoječima drogovoma </w:t>
      </w:r>
      <w:smartTag w:uri="urn:schemas-microsoft-com:office:smarttags" w:element="metricconverter">
        <w:smartTagPr>
          <w:attr w:name="ProductID" w:val="69 in"/>
        </w:smartTagPr>
        <w:r w:rsidRPr="00DD093B">
          <w:rPr>
            <w:rFonts w:ascii="Arial" w:hAnsi="Arial" w:cs="Arial"/>
          </w:rPr>
          <w:t>69 in</w:t>
        </w:r>
      </w:smartTag>
      <w:r w:rsidRPr="00DD093B">
        <w:rPr>
          <w:rFonts w:ascii="Arial" w:hAnsi="Arial" w:cs="Arial"/>
        </w:rPr>
        <w:t xml:space="preserve"> 70, se bodo izvedle povezave iz dveh bakrenih vrvi preseka 185 mm</w:t>
      </w:r>
      <w:r w:rsidRPr="00DD093B">
        <w:rPr>
          <w:rFonts w:ascii="Arial" w:hAnsi="Arial" w:cs="Arial"/>
          <w:vertAlign w:val="superscript"/>
        </w:rPr>
        <w:t>2</w:t>
      </w:r>
      <w:r w:rsidRPr="00DD093B">
        <w:rPr>
          <w:rFonts w:ascii="Arial" w:hAnsi="Arial" w:cs="Arial"/>
        </w:rPr>
        <w:t xml:space="preserve"> na vozna voda glavnih prevoznih tirov postaje Verd oziroma na vozna voda odseka proge Verd – Logatec.</w:t>
      </w:r>
    </w:p>
    <w:p w14:paraId="3B0C4CFF" w14:textId="77777777" w:rsidR="00DD093B" w:rsidRPr="00DD093B" w:rsidRDefault="00DD093B" w:rsidP="00DD093B">
      <w:pPr>
        <w:tabs>
          <w:tab w:val="left" w:pos="432"/>
        </w:tabs>
        <w:spacing w:line="23" w:lineRule="atLeast"/>
        <w:ind w:right="-2"/>
        <w:jc w:val="both"/>
        <w:rPr>
          <w:rFonts w:ascii="Arial" w:hAnsi="Arial" w:cs="Arial"/>
        </w:rPr>
      </w:pPr>
      <w:r w:rsidRPr="00DD093B">
        <w:rPr>
          <w:rFonts w:ascii="Arial" w:hAnsi="Arial" w:cs="Arial"/>
        </w:rPr>
        <w:t>Vse zgoraj navedena nove prečne vezi in povezave bodo izvedene z dvema bakrenima vrvema preseka 185 mm</w:t>
      </w:r>
      <w:r w:rsidRPr="00DD093B">
        <w:rPr>
          <w:rFonts w:ascii="Arial" w:hAnsi="Arial" w:cs="Arial"/>
          <w:vertAlign w:val="superscript"/>
        </w:rPr>
        <w:t>2</w:t>
      </w:r>
      <w:r w:rsidRPr="00DD093B">
        <w:rPr>
          <w:rFonts w:ascii="Arial" w:hAnsi="Arial" w:cs="Arial"/>
        </w:rPr>
        <w:t xml:space="preserve">, medsebojna povezava med obema vrvema iste vezi bo izvedena z vijačnimi tokovnimi sponkami 17,5 + 17,5 (distančna sponka - en vijak) na razdalji cca. </w:t>
      </w:r>
      <w:smartTag w:uri="urn:schemas-microsoft-com:office:smarttags" w:element="metricconverter">
        <w:smartTagPr>
          <w:attr w:name="ProductID" w:val="1,5 m"/>
        </w:smartTagPr>
        <w:r w:rsidRPr="00DD093B">
          <w:rPr>
            <w:rFonts w:ascii="Arial" w:hAnsi="Arial" w:cs="Arial"/>
          </w:rPr>
          <w:t>1,5 m</w:t>
        </w:r>
      </w:smartTag>
      <w:r w:rsidRPr="00DD093B">
        <w:rPr>
          <w:rFonts w:ascii="Arial" w:hAnsi="Arial" w:cs="Arial"/>
        </w:rPr>
        <w:t>, pri povezavah iz prečnih vezi na posamezne vode pa na manjši razdalji, oziroma po potrebi.</w:t>
      </w:r>
    </w:p>
    <w:p w14:paraId="61F29B2A" w14:textId="77777777" w:rsidR="00DD093B" w:rsidRPr="00DD093B" w:rsidRDefault="00DD093B" w:rsidP="00DD093B">
      <w:pPr>
        <w:tabs>
          <w:tab w:val="left" w:pos="432"/>
        </w:tabs>
        <w:spacing w:line="23" w:lineRule="atLeast"/>
        <w:ind w:right="-2"/>
        <w:jc w:val="both"/>
        <w:rPr>
          <w:rFonts w:ascii="Arial" w:hAnsi="Arial" w:cs="Arial"/>
        </w:rPr>
      </w:pPr>
    </w:p>
    <w:p w14:paraId="333793DE" w14:textId="77777777" w:rsidR="00DD093B" w:rsidRPr="00DD093B" w:rsidRDefault="00DD093B" w:rsidP="00DD093B">
      <w:pPr>
        <w:pStyle w:val="Odstavekseznama"/>
        <w:spacing w:line="23" w:lineRule="atLeast"/>
        <w:ind w:left="0"/>
        <w:jc w:val="both"/>
        <w:rPr>
          <w:rFonts w:ascii="Arial" w:hAnsi="Arial" w:cs="Arial"/>
        </w:rPr>
      </w:pPr>
      <w:r w:rsidRPr="00DD093B">
        <w:rPr>
          <w:rFonts w:ascii="Arial" w:hAnsi="Arial" w:cs="Arial"/>
        </w:rPr>
        <w:t>Vsi spoji vodnikov se izvedejo s tokovnimi sponkami s tremi vijaki z ustreznimi odprtinami za posamezne premere vodnikov.</w:t>
      </w:r>
    </w:p>
    <w:p w14:paraId="76307DEB" w14:textId="77777777" w:rsidR="00DD093B" w:rsidRPr="00DD093B" w:rsidRDefault="00DD093B" w:rsidP="00DD093B">
      <w:pPr>
        <w:pStyle w:val="Odstavekseznama"/>
        <w:spacing w:line="23" w:lineRule="atLeast"/>
        <w:ind w:left="0"/>
        <w:jc w:val="both"/>
        <w:rPr>
          <w:rFonts w:ascii="Arial" w:hAnsi="Arial" w:cs="Arial"/>
        </w:rPr>
      </w:pPr>
    </w:p>
    <w:p w14:paraId="3D5B8B25" w14:textId="77777777" w:rsidR="00DD093B" w:rsidRPr="00DD093B" w:rsidRDefault="00DD093B" w:rsidP="00DD093B">
      <w:pPr>
        <w:tabs>
          <w:tab w:val="left" w:pos="432"/>
        </w:tabs>
        <w:spacing w:line="23" w:lineRule="atLeast"/>
        <w:ind w:right="-2"/>
        <w:jc w:val="both"/>
        <w:rPr>
          <w:rFonts w:ascii="Arial" w:hAnsi="Arial" w:cs="Arial"/>
        </w:rPr>
      </w:pPr>
      <w:r w:rsidRPr="00DD093B">
        <w:rPr>
          <w:rFonts w:ascii="Arial" w:hAnsi="Arial" w:cs="Arial"/>
        </w:rPr>
        <w:t>Na drogovih S67 in S69A bosta nameščena (na vsakem drogu pritrjeni na konzoli L-5059) tudi cink-oksidna odvodnika prenapetosti (PSP 4/10/III). Povezave odvodnikov na prečne vezi bodo izvedene z eno izolirano bakreno vrvjo preseka 120 mm</w:t>
      </w:r>
      <w:r w:rsidRPr="00DD093B">
        <w:rPr>
          <w:rFonts w:ascii="Arial" w:hAnsi="Arial" w:cs="Arial"/>
          <w:vertAlign w:val="superscript"/>
        </w:rPr>
        <w:t>2</w:t>
      </w:r>
      <w:r w:rsidRPr="00DD093B">
        <w:rPr>
          <w:rFonts w:ascii="Arial" w:hAnsi="Arial" w:cs="Arial"/>
        </w:rPr>
        <w:t xml:space="preserve">, spoji na prečne vezi bodo izvedeni s po dvema tokovnima sponkama 17,5+14, na sponkah odvodnika pa s kabelskim čevljem CA 150 R-M 14. Na ozemljilni trak ozemljilnega sistema mesta </w:t>
      </w:r>
      <w:proofErr w:type="spellStart"/>
      <w:r w:rsidRPr="00DD093B">
        <w:rPr>
          <w:rFonts w:ascii="Arial" w:hAnsi="Arial" w:cs="Arial"/>
        </w:rPr>
        <w:t>sekcioniranja</w:t>
      </w:r>
      <w:proofErr w:type="spellEnd"/>
      <w:r w:rsidRPr="00DD093B">
        <w:rPr>
          <w:rFonts w:ascii="Arial" w:hAnsi="Arial" w:cs="Arial"/>
        </w:rPr>
        <w:t xml:space="preserve"> se katodni odvodnik poveže z izoliranim bakrenim kablom preseka 120 mm</w:t>
      </w:r>
      <w:r w:rsidRPr="00DD093B">
        <w:rPr>
          <w:rFonts w:ascii="Arial" w:hAnsi="Arial" w:cs="Arial"/>
          <w:vertAlign w:val="superscript"/>
        </w:rPr>
        <w:t>2</w:t>
      </w:r>
      <w:r w:rsidRPr="00DD093B">
        <w:rPr>
          <w:rFonts w:ascii="Arial" w:hAnsi="Arial" w:cs="Arial"/>
        </w:rPr>
        <w:t xml:space="preserve"> in križno sponko za ozemljilni trak in okrogli vodnik </w:t>
      </w:r>
      <w:r w:rsidRPr="00DD093B">
        <w:rPr>
          <w:rFonts w:ascii="Arial" w:hAnsi="Arial" w:cs="Arial"/>
        </w:rPr>
        <w:t xml:space="preserve"> </w:t>
      </w:r>
      <w:smartTag w:uri="urn:schemas-microsoft-com:office:smarttags" w:element="metricconverter">
        <w:smartTagPr>
          <w:attr w:name="ProductID" w:val="14 mm"/>
        </w:smartTagPr>
        <w:r w:rsidRPr="00DD093B">
          <w:rPr>
            <w:rFonts w:ascii="Arial" w:hAnsi="Arial" w:cs="Arial"/>
          </w:rPr>
          <w:t>14 mm</w:t>
        </w:r>
      </w:smartTag>
      <w:r w:rsidRPr="00DD093B">
        <w:rPr>
          <w:rFonts w:ascii="Arial" w:hAnsi="Arial" w:cs="Arial"/>
        </w:rPr>
        <w:t>. Ozemljilni izolirani bakreni kabel preseka 120 mm</w:t>
      </w:r>
      <w:r w:rsidRPr="00DD093B">
        <w:rPr>
          <w:rFonts w:ascii="Arial" w:hAnsi="Arial" w:cs="Arial"/>
          <w:vertAlign w:val="superscript"/>
        </w:rPr>
        <w:t>2</w:t>
      </w:r>
      <w:r w:rsidRPr="00DD093B">
        <w:rPr>
          <w:rFonts w:ascii="Arial" w:hAnsi="Arial" w:cs="Arial"/>
        </w:rPr>
        <w:t xml:space="preserve"> za povezavo z ozemljilnim trakom</w:t>
      </w:r>
      <w:r w:rsidRPr="00DD093B">
        <w:rPr>
          <w:rFonts w:ascii="Arial" w:hAnsi="Arial" w:cs="Arial"/>
          <w:vertAlign w:val="superscript"/>
        </w:rPr>
        <w:t xml:space="preserve"> </w:t>
      </w:r>
      <w:r w:rsidRPr="00DD093B">
        <w:rPr>
          <w:rFonts w:ascii="Arial" w:hAnsi="Arial" w:cs="Arial"/>
        </w:rPr>
        <w:t xml:space="preserve">bo po drogu pritrjen z jeklenim objemnim trakom (INOX trak širine </w:t>
      </w:r>
      <w:smartTag w:uri="urn:schemas-microsoft-com:office:smarttags" w:element="metricconverter">
        <w:smartTagPr>
          <w:attr w:name="ProductID" w:val="9,5 mm"/>
        </w:smartTagPr>
        <w:r w:rsidRPr="00DD093B">
          <w:rPr>
            <w:rFonts w:ascii="Arial" w:hAnsi="Arial" w:cs="Arial"/>
          </w:rPr>
          <w:t>9,5 mm</w:t>
        </w:r>
      </w:smartTag>
      <w:r w:rsidRPr="00DD093B">
        <w:rPr>
          <w:rFonts w:ascii="Arial" w:hAnsi="Arial" w:cs="Arial"/>
        </w:rPr>
        <w:t xml:space="preserve"> in debeline </w:t>
      </w:r>
      <w:smartTag w:uri="urn:schemas-microsoft-com:office:smarttags" w:element="metricconverter">
        <w:smartTagPr>
          <w:attr w:name="ProductID" w:val="0,65 mm"/>
        </w:smartTagPr>
        <w:r w:rsidRPr="00DD093B">
          <w:rPr>
            <w:rFonts w:ascii="Arial" w:hAnsi="Arial" w:cs="Arial"/>
          </w:rPr>
          <w:t>0,65 mm</w:t>
        </w:r>
      </w:smartTag>
      <w:r w:rsidRPr="00DD093B">
        <w:rPr>
          <w:rFonts w:ascii="Arial" w:hAnsi="Arial" w:cs="Arial"/>
        </w:rPr>
        <w:t xml:space="preserve"> ter ustrezne sponke, ustreza na primer izvedba s sistemom »</w:t>
      </w:r>
      <w:proofErr w:type="spellStart"/>
      <w:r w:rsidRPr="00DD093B">
        <w:rPr>
          <w:rFonts w:ascii="Arial" w:hAnsi="Arial" w:cs="Arial"/>
        </w:rPr>
        <w:t>Meckind</w:t>
      </w:r>
      <w:proofErr w:type="spellEnd"/>
      <w:r w:rsidRPr="00DD093B">
        <w:rPr>
          <w:rFonts w:ascii="Arial" w:hAnsi="Arial" w:cs="Arial"/>
        </w:rPr>
        <w:t xml:space="preserve">«- trak dimenzije T1 in sponke tip ''G1'' ali sistem drugega proizvajalca v isti ali boljši kvaliteti), v temelju in zemlji pa bo potekal v </w:t>
      </w:r>
      <w:proofErr w:type="spellStart"/>
      <w:r w:rsidRPr="00DD093B">
        <w:rPr>
          <w:rFonts w:ascii="Arial" w:hAnsi="Arial" w:cs="Arial"/>
        </w:rPr>
        <w:t>stigmaflex</w:t>
      </w:r>
      <w:proofErr w:type="spellEnd"/>
      <w:r w:rsidRPr="00DD093B">
        <w:rPr>
          <w:rFonts w:ascii="Arial" w:hAnsi="Arial" w:cs="Arial"/>
        </w:rPr>
        <w:t xml:space="preserve"> cevi </w:t>
      </w:r>
      <w:r w:rsidRPr="00DD093B">
        <w:rPr>
          <w:rFonts w:ascii="Arial" w:hAnsi="Arial" w:cs="Arial"/>
        </w:rPr>
        <w:t xml:space="preserve"> </w:t>
      </w:r>
      <w:smartTag w:uri="urn:schemas-microsoft-com:office:smarttags" w:element="metricconverter">
        <w:smartTagPr>
          <w:attr w:name="ProductID" w:val="63 mm"/>
        </w:smartTagPr>
        <w:r w:rsidRPr="00DD093B">
          <w:rPr>
            <w:rFonts w:ascii="Arial" w:hAnsi="Arial" w:cs="Arial"/>
          </w:rPr>
          <w:t>63 mm</w:t>
        </w:r>
      </w:smartTag>
      <w:r w:rsidRPr="00DD093B">
        <w:rPr>
          <w:rFonts w:ascii="Arial" w:hAnsi="Arial" w:cs="Arial"/>
        </w:rPr>
        <w:t>.</w:t>
      </w:r>
    </w:p>
    <w:p w14:paraId="7BF5DE22" w14:textId="77777777" w:rsidR="00DD093B" w:rsidRPr="00DD093B" w:rsidRDefault="00DD093B" w:rsidP="00DD093B">
      <w:pPr>
        <w:tabs>
          <w:tab w:val="left" w:pos="432"/>
        </w:tabs>
        <w:spacing w:line="23" w:lineRule="atLeast"/>
        <w:ind w:right="-2"/>
        <w:jc w:val="both"/>
        <w:rPr>
          <w:rFonts w:ascii="Arial" w:hAnsi="Arial" w:cs="Arial"/>
        </w:rPr>
      </w:pPr>
    </w:p>
    <w:p w14:paraId="2257BA6F" w14:textId="77777777" w:rsidR="00DD093B" w:rsidRPr="00DD093B" w:rsidRDefault="00DD093B" w:rsidP="00DD093B">
      <w:pPr>
        <w:tabs>
          <w:tab w:val="left" w:pos="432"/>
        </w:tabs>
        <w:spacing w:line="23" w:lineRule="atLeast"/>
        <w:ind w:right="-2"/>
        <w:jc w:val="both"/>
        <w:rPr>
          <w:rFonts w:ascii="Arial" w:hAnsi="Arial" w:cs="Arial"/>
        </w:rPr>
      </w:pPr>
      <w:r w:rsidRPr="00DD093B">
        <w:rPr>
          <w:rFonts w:ascii="Arial" w:hAnsi="Arial" w:cs="Arial"/>
        </w:rPr>
        <w:t xml:space="preserve">Na ozemljilni trak ozemljilnega sistema mesta </w:t>
      </w:r>
      <w:proofErr w:type="spellStart"/>
      <w:r w:rsidRPr="00DD093B">
        <w:rPr>
          <w:rFonts w:ascii="Arial" w:hAnsi="Arial" w:cs="Arial"/>
        </w:rPr>
        <w:t>sekcioniranja</w:t>
      </w:r>
      <w:proofErr w:type="spellEnd"/>
      <w:r w:rsidRPr="00DD093B">
        <w:rPr>
          <w:rFonts w:ascii="Arial" w:hAnsi="Arial" w:cs="Arial"/>
        </w:rPr>
        <w:t xml:space="preserve"> bosta povezana tudi oba nova drogova S67 in S69A, prav tako z eno izolirano bakreno vrvjo preseka 120 mm</w:t>
      </w:r>
      <w:r w:rsidRPr="00DD093B">
        <w:rPr>
          <w:rFonts w:ascii="Arial" w:hAnsi="Arial" w:cs="Arial"/>
          <w:vertAlign w:val="superscript"/>
        </w:rPr>
        <w:t>2</w:t>
      </w:r>
      <w:r w:rsidRPr="00DD093B">
        <w:rPr>
          <w:rFonts w:ascii="Arial" w:hAnsi="Arial" w:cs="Arial"/>
        </w:rPr>
        <w:t xml:space="preserve">, ki se na pritrdilni plošči droga pritrdi s kabelskim čevljem CA 150 R-M 14, na ozemljilni trak pa s pomočjo križne sponke za ozemljilni trak in okrogli vodnik </w:t>
      </w:r>
      <w:r w:rsidRPr="00DD093B">
        <w:rPr>
          <w:rFonts w:ascii="Arial" w:hAnsi="Arial" w:cs="Arial"/>
        </w:rPr>
        <w:t xml:space="preserve"> </w:t>
      </w:r>
      <w:smartTag w:uri="urn:schemas-microsoft-com:office:smarttags" w:element="metricconverter">
        <w:smartTagPr>
          <w:attr w:name="ProductID" w:val="14 mm"/>
        </w:smartTagPr>
        <w:r w:rsidRPr="00DD093B">
          <w:rPr>
            <w:rFonts w:ascii="Arial" w:hAnsi="Arial" w:cs="Arial"/>
          </w:rPr>
          <w:t>14 mm</w:t>
        </w:r>
      </w:smartTag>
      <w:r w:rsidRPr="00DD093B">
        <w:rPr>
          <w:rFonts w:ascii="Arial" w:hAnsi="Arial" w:cs="Arial"/>
        </w:rPr>
        <w:t>.</w:t>
      </w:r>
    </w:p>
    <w:p w14:paraId="1A980660" w14:textId="77777777" w:rsidR="00DD093B" w:rsidRPr="00DD093B" w:rsidRDefault="00DD093B" w:rsidP="00DD093B">
      <w:pPr>
        <w:tabs>
          <w:tab w:val="left" w:pos="432"/>
        </w:tabs>
        <w:spacing w:line="23" w:lineRule="atLeast"/>
        <w:ind w:right="-2"/>
        <w:jc w:val="both"/>
        <w:rPr>
          <w:rFonts w:ascii="Arial" w:hAnsi="Arial" w:cs="Arial"/>
        </w:rPr>
      </w:pPr>
      <w:r w:rsidRPr="00DD093B">
        <w:rPr>
          <w:rFonts w:ascii="Arial" w:hAnsi="Arial" w:cs="Arial"/>
        </w:rPr>
        <w:lastRenderedPageBreak/>
        <w:t xml:space="preserve">Tudi ta vodnik bo v zemlji potekal v </w:t>
      </w:r>
      <w:proofErr w:type="spellStart"/>
      <w:r w:rsidRPr="00DD093B">
        <w:rPr>
          <w:rFonts w:ascii="Arial" w:hAnsi="Arial" w:cs="Arial"/>
        </w:rPr>
        <w:t>stigmaflex</w:t>
      </w:r>
      <w:proofErr w:type="spellEnd"/>
      <w:r w:rsidRPr="00DD093B">
        <w:rPr>
          <w:rFonts w:ascii="Arial" w:hAnsi="Arial" w:cs="Arial"/>
        </w:rPr>
        <w:t xml:space="preserve"> cevi </w:t>
      </w:r>
      <w:r w:rsidRPr="00DD093B">
        <w:rPr>
          <w:rFonts w:ascii="Arial" w:hAnsi="Arial" w:cs="Arial"/>
        </w:rPr>
        <w:t xml:space="preserve"> </w:t>
      </w:r>
      <w:smartTag w:uri="urn:schemas-microsoft-com:office:smarttags" w:element="metricconverter">
        <w:smartTagPr>
          <w:attr w:name="ProductID" w:val="63 mm"/>
        </w:smartTagPr>
        <w:r w:rsidRPr="00DD093B">
          <w:rPr>
            <w:rFonts w:ascii="Arial" w:hAnsi="Arial" w:cs="Arial"/>
          </w:rPr>
          <w:t>63 mm</w:t>
        </w:r>
      </w:smartTag>
      <w:r w:rsidRPr="00DD093B">
        <w:rPr>
          <w:rFonts w:ascii="Arial" w:hAnsi="Arial" w:cs="Arial"/>
        </w:rPr>
        <w:t>.</w:t>
      </w:r>
    </w:p>
    <w:p w14:paraId="55394061" w14:textId="77777777" w:rsidR="00DD093B" w:rsidRPr="00DD093B" w:rsidRDefault="00DD093B" w:rsidP="00DD093B">
      <w:pPr>
        <w:tabs>
          <w:tab w:val="left" w:pos="432"/>
        </w:tabs>
        <w:spacing w:line="23" w:lineRule="atLeast"/>
        <w:ind w:right="-2"/>
        <w:jc w:val="both"/>
        <w:rPr>
          <w:rFonts w:ascii="Arial" w:hAnsi="Arial" w:cs="Arial"/>
        </w:rPr>
      </w:pPr>
      <w:r w:rsidRPr="00DD093B">
        <w:rPr>
          <w:rFonts w:ascii="Arial" w:hAnsi="Arial" w:cs="Arial"/>
        </w:rPr>
        <w:t xml:space="preserve">Za potrebe priključitve omenjenih vodnikov na ozemljilo bo potrebno pred in za kontejnerjem, nad delom ozemljila ob obeh drogovih, izvesti jašek iz betonske cevi </w:t>
      </w:r>
      <w:r w:rsidRPr="00DD093B">
        <w:rPr>
          <w:rFonts w:ascii="Arial" w:hAnsi="Arial" w:cs="Arial"/>
        </w:rPr>
        <w:t xml:space="preserve"> </w:t>
      </w:r>
      <w:smartTag w:uri="urn:schemas-microsoft-com:office:smarttags" w:element="metricconverter">
        <w:smartTagPr>
          <w:attr w:name="ProductID" w:val="60 cm"/>
        </w:smartTagPr>
        <w:r w:rsidRPr="00DD093B">
          <w:rPr>
            <w:rFonts w:ascii="Arial" w:hAnsi="Arial" w:cs="Arial"/>
          </w:rPr>
          <w:t>60 cm</w:t>
        </w:r>
      </w:smartTag>
      <w:r w:rsidRPr="00DD093B">
        <w:rPr>
          <w:rFonts w:ascii="Arial" w:hAnsi="Arial" w:cs="Arial"/>
        </w:rPr>
        <w:t xml:space="preserve"> s pokrovom in v njem na trak ozemljila navezati zanko iz nerjavečega traku 30x3,5 mm s pomočjo dveh križnih sponk za spajanje dveh jeklenih trakov. Na zanko iz </w:t>
      </w:r>
      <w:proofErr w:type="spellStart"/>
      <w:r w:rsidRPr="00DD093B">
        <w:rPr>
          <w:rFonts w:ascii="Arial" w:hAnsi="Arial" w:cs="Arial"/>
        </w:rPr>
        <w:t>Rf</w:t>
      </w:r>
      <w:proofErr w:type="spellEnd"/>
      <w:r w:rsidRPr="00DD093B">
        <w:rPr>
          <w:rFonts w:ascii="Arial" w:hAnsi="Arial" w:cs="Arial"/>
        </w:rPr>
        <w:t xml:space="preserve"> traku se izvedejo priključki ozemljitev drogov in odvodnikov.</w:t>
      </w:r>
    </w:p>
    <w:p w14:paraId="1067A93A" w14:textId="77777777" w:rsidR="00DD093B" w:rsidRPr="00DD093B" w:rsidRDefault="00DD093B" w:rsidP="00DD093B">
      <w:pPr>
        <w:tabs>
          <w:tab w:val="left" w:pos="432"/>
        </w:tabs>
        <w:spacing w:line="23" w:lineRule="atLeast"/>
        <w:ind w:right="-2"/>
        <w:jc w:val="both"/>
        <w:rPr>
          <w:rFonts w:ascii="Arial" w:hAnsi="Arial" w:cs="Arial"/>
        </w:rPr>
      </w:pPr>
      <w:r w:rsidRPr="00DD093B">
        <w:rPr>
          <w:rFonts w:ascii="Arial" w:hAnsi="Arial" w:cs="Arial"/>
        </w:rPr>
        <w:t xml:space="preserve">Novi drog S68, ki je lociran na nasprotni strani proge od postroja mesta </w:t>
      </w:r>
      <w:proofErr w:type="spellStart"/>
      <w:r w:rsidRPr="00DD093B">
        <w:rPr>
          <w:rFonts w:ascii="Arial" w:hAnsi="Arial" w:cs="Arial"/>
        </w:rPr>
        <w:t>sekcioniranja</w:t>
      </w:r>
      <w:proofErr w:type="spellEnd"/>
      <w:r w:rsidRPr="00DD093B">
        <w:rPr>
          <w:rFonts w:ascii="Arial" w:hAnsi="Arial" w:cs="Arial"/>
        </w:rPr>
        <w:t>, bo ozemljen na novo palično ozemljilo ob drogu z neizolirano jekleno pocinkano vrvjo 70 mm</w:t>
      </w:r>
      <w:r w:rsidRPr="00DD093B">
        <w:rPr>
          <w:rFonts w:ascii="Arial" w:hAnsi="Arial" w:cs="Arial"/>
          <w:vertAlign w:val="superscript"/>
        </w:rPr>
        <w:t>2</w:t>
      </w:r>
      <w:r w:rsidRPr="00DD093B">
        <w:rPr>
          <w:rFonts w:ascii="Arial" w:hAnsi="Arial" w:cs="Arial"/>
        </w:rPr>
        <w:t>, ter s talno povezavo povezan na sosednji drog z izolirano jekleno pocinkano vrvjo 70 mm</w:t>
      </w:r>
      <w:r w:rsidRPr="00DD093B">
        <w:rPr>
          <w:rFonts w:ascii="Arial" w:hAnsi="Arial" w:cs="Arial"/>
          <w:vertAlign w:val="superscript"/>
        </w:rPr>
        <w:t>2</w:t>
      </w:r>
      <w:r w:rsidRPr="00DD093B">
        <w:rPr>
          <w:rFonts w:ascii="Arial" w:hAnsi="Arial" w:cs="Arial"/>
        </w:rPr>
        <w:t>.</w:t>
      </w:r>
    </w:p>
    <w:p w14:paraId="73D3BD54" w14:textId="77777777" w:rsidR="00DD093B" w:rsidRPr="00DD093B" w:rsidRDefault="00DD093B" w:rsidP="00DD093B">
      <w:pPr>
        <w:tabs>
          <w:tab w:val="left" w:pos="432"/>
        </w:tabs>
        <w:spacing w:line="23" w:lineRule="atLeast"/>
        <w:ind w:right="-2"/>
        <w:jc w:val="both"/>
        <w:rPr>
          <w:rFonts w:ascii="Arial" w:hAnsi="Arial" w:cs="Arial"/>
        </w:rPr>
      </w:pPr>
    </w:p>
    <w:p w14:paraId="1D13469D"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Novi drogovi S67, S68 in S69A se postavijo na lokacijah razvidnih iz priloženih risb. Potrebno bo izdelati temelje za vijačno pritrditev drogov dimenzij 130 x 130 x </w:t>
      </w:r>
      <w:smartTag w:uri="urn:schemas-microsoft-com:office:smarttags" w:element="metricconverter">
        <w:smartTagPr>
          <w:attr w:name="ProductID" w:val="250 cm"/>
        </w:smartTagPr>
        <w:r w:rsidRPr="00DD093B">
          <w:rPr>
            <w:rFonts w:ascii="Arial" w:hAnsi="Arial" w:cs="Arial"/>
          </w:rPr>
          <w:t>250 cm</w:t>
        </w:r>
      </w:smartTag>
      <w:r w:rsidRPr="00DD093B">
        <w:rPr>
          <w:rFonts w:ascii="Arial" w:hAnsi="Arial" w:cs="Arial"/>
        </w:rPr>
        <w:t xml:space="preserve">.  </w:t>
      </w:r>
    </w:p>
    <w:p w14:paraId="0788BBB2" w14:textId="77777777" w:rsidR="00DD093B" w:rsidRPr="00DD093B" w:rsidRDefault="00DD093B" w:rsidP="00DD093B">
      <w:pPr>
        <w:spacing w:line="23" w:lineRule="atLeast"/>
        <w:jc w:val="both"/>
        <w:rPr>
          <w:rFonts w:ascii="Arial" w:hAnsi="Arial" w:cs="Arial"/>
        </w:rPr>
      </w:pPr>
    </w:p>
    <w:p w14:paraId="23955A28"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Predvidevamo, da bo večino del na povezavi mesta </w:t>
      </w:r>
      <w:proofErr w:type="spellStart"/>
      <w:r w:rsidRPr="00DD093B">
        <w:rPr>
          <w:rFonts w:ascii="Arial" w:hAnsi="Arial" w:cs="Arial"/>
        </w:rPr>
        <w:t>sekcioniranja</w:t>
      </w:r>
      <w:proofErr w:type="spellEnd"/>
      <w:r w:rsidRPr="00DD093B">
        <w:rPr>
          <w:rFonts w:ascii="Arial" w:hAnsi="Arial" w:cs="Arial"/>
        </w:rPr>
        <w:t xml:space="preserve"> na vozno omrežje možno izvesti brez zapor. Za izdelavo temelja droga št. S68 in njegovo postavitev smo predvideli dve štiri urne zapore prometa z izklopom napetosti v voznem vodu desnega glavnega prevoznega tira postaje. Tudi za izvedbo prečnih vezi preko tirov in povezavo le teh na vozne vode smo predvideli dve štiri urne zapore prometa z izklopom napetosti v voznih vodih obeh glavnih prevoznih tirov postaje in obeh tirov odseka proge Verd – Logatec. </w:t>
      </w:r>
    </w:p>
    <w:p w14:paraId="13C81212" w14:textId="77777777" w:rsidR="00DD093B" w:rsidRPr="00DD093B" w:rsidRDefault="00DD093B" w:rsidP="00DD093B">
      <w:pPr>
        <w:spacing w:line="23" w:lineRule="atLeast"/>
        <w:jc w:val="both"/>
        <w:rPr>
          <w:rFonts w:ascii="Arial" w:hAnsi="Arial" w:cs="Arial"/>
        </w:rPr>
      </w:pPr>
    </w:p>
    <w:p w14:paraId="7D69F51B" w14:textId="77777777" w:rsidR="00DD093B" w:rsidRPr="00DD093B" w:rsidRDefault="00DD093B" w:rsidP="00DD093B">
      <w:pPr>
        <w:spacing w:line="23" w:lineRule="atLeast"/>
        <w:jc w:val="both"/>
        <w:rPr>
          <w:rFonts w:ascii="Arial" w:hAnsi="Arial" w:cs="Arial"/>
        </w:rPr>
      </w:pPr>
      <w:r w:rsidRPr="00DD093B">
        <w:rPr>
          <w:rFonts w:ascii="Arial" w:hAnsi="Arial" w:cs="Arial"/>
        </w:rPr>
        <w:t>Opisana dela so razvidna iz priloženih risb, popisa del in projektantskega predračuna.</w:t>
      </w:r>
    </w:p>
    <w:p w14:paraId="75E514BA" w14:textId="77777777" w:rsidR="00DD093B" w:rsidRPr="00DD093B" w:rsidRDefault="00DD093B" w:rsidP="00DD093B">
      <w:pPr>
        <w:spacing w:line="23" w:lineRule="atLeast"/>
        <w:jc w:val="both"/>
        <w:rPr>
          <w:rFonts w:ascii="Arial" w:hAnsi="Arial" w:cs="Arial"/>
        </w:rPr>
      </w:pPr>
    </w:p>
    <w:p w14:paraId="70591935" w14:textId="77777777" w:rsidR="00DD093B" w:rsidRPr="00DD093B" w:rsidRDefault="00DD093B" w:rsidP="00DD093B">
      <w:pPr>
        <w:pStyle w:val="Telobesedila3"/>
        <w:spacing w:line="23" w:lineRule="atLeast"/>
        <w:rPr>
          <w:rFonts w:cs="Arial"/>
        </w:rPr>
      </w:pPr>
    </w:p>
    <w:p w14:paraId="2528E6FD" w14:textId="77777777" w:rsidR="00DD093B" w:rsidRPr="00DD093B" w:rsidRDefault="00DD093B" w:rsidP="00DD093B">
      <w:pPr>
        <w:pStyle w:val="Telobesedila3"/>
        <w:spacing w:line="23" w:lineRule="atLeast"/>
        <w:rPr>
          <w:rFonts w:cs="Arial"/>
        </w:rPr>
      </w:pPr>
      <w:r w:rsidRPr="00DD093B">
        <w:rPr>
          <w:rFonts w:cs="Arial"/>
        </w:rPr>
        <w:t>Pred izdelavo pritrdilnega materiala je potrebno preveriti dimenzije obstoječih in dobavljenih drogov in po potrebi objemne elemente ustrezno prilagoditi !</w:t>
      </w:r>
    </w:p>
    <w:p w14:paraId="0E6B6C73" w14:textId="7B972587" w:rsidR="00DD093B" w:rsidRPr="00DD093B" w:rsidRDefault="00DD093B" w:rsidP="00DD093B">
      <w:pPr>
        <w:spacing w:line="23" w:lineRule="atLeast"/>
        <w:jc w:val="both"/>
        <w:rPr>
          <w:rFonts w:ascii="Arial" w:hAnsi="Arial" w:cs="Arial"/>
        </w:rPr>
      </w:pPr>
    </w:p>
    <w:p w14:paraId="7087989D" w14:textId="1CF6A085" w:rsidR="00DD093B" w:rsidRPr="00DD093B" w:rsidRDefault="00DD093B" w:rsidP="00DD093B">
      <w:pPr>
        <w:spacing w:line="23" w:lineRule="atLeast"/>
        <w:jc w:val="both"/>
        <w:rPr>
          <w:rFonts w:ascii="Arial" w:hAnsi="Arial" w:cs="Arial"/>
        </w:rPr>
      </w:pPr>
    </w:p>
    <w:p w14:paraId="49ADE822" w14:textId="03C7AA6D" w:rsidR="00DD093B" w:rsidRDefault="00DD093B" w:rsidP="009F774F">
      <w:pPr>
        <w:pStyle w:val="Naslov1"/>
      </w:pPr>
      <w:bookmarkStart w:id="3" w:name="_Toc32302825"/>
      <w:r w:rsidRPr="00DD093B">
        <w:t>OPIS NAPRAV IN NJIHOVO DELOVANJE</w:t>
      </w:r>
      <w:bookmarkEnd w:id="3"/>
    </w:p>
    <w:p w14:paraId="1DE1CC80" w14:textId="77777777" w:rsidR="00DD093B" w:rsidRPr="00DD093B" w:rsidRDefault="00DD093B" w:rsidP="00DD093B">
      <w:pPr>
        <w:rPr>
          <w:lang w:val="en-US"/>
        </w:rPr>
      </w:pPr>
    </w:p>
    <w:p w14:paraId="2FAF2BE1" w14:textId="77777777" w:rsidR="00DD093B" w:rsidRPr="00DD093B" w:rsidRDefault="00DD093B" w:rsidP="009F774F">
      <w:pPr>
        <w:pStyle w:val="Naslov2"/>
      </w:pPr>
      <w:bookmarkStart w:id="4" w:name="_Toc32302826"/>
      <w:r w:rsidRPr="00DD093B">
        <w:tab/>
        <w:t>Primarna oprema</w:t>
      </w:r>
      <w:bookmarkEnd w:id="4"/>
    </w:p>
    <w:p w14:paraId="6E33342C" w14:textId="0502577D" w:rsidR="00DD093B" w:rsidRPr="00DD093B" w:rsidRDefault="00DD093B" w:rsidP="00DD093B">
      <w:pPr>
        <w:pStyle w:val="Naslov3"/>
        <w:spacing w:before="120" w:after="120" w:line="23" w:lineRule="atLeast"/>
        <w:jc w:val="both"/>
        <w:rPr>
          <w:rFonts w:cs="Arial"/>
        </w:rPr>
      </w:pPr>
      <w:bookmarkStart w:id="5" w:name="_Toc32302827"/>
      <w:r w:rsidRPr="00DD093B">
        <w:rPr>
          <w:rFonts w:cs="Arial"/>
        </w:rPr>
        <w:t>Oprema celic</w:t>
      </w:r>
      <w:bookmarkEnd w:id="5"/>
    </w:p>
    <w:p w14:paraId="3D65693B" w14:textId="77777777" w:rsidR="00DD093B" w:rsidRPr="00DD093B" w:rsidRDefault="00DD093B" w:rsidP="00DD093B">
      <w:pPr>
        <w:spacing w:line="23" w:lineRule="atLeast"/>
        <w:jc w:val="both"/>
        <w:rPr>
          <w:rFonts w:ascii="Arial" w:hAnsi="Arial" w:cs="Arial"/>
        </w:rPr>
      </w:pPr>
      <w:r w:rsidRPr="00DD093B">
        <w:rPr>
          <w:rFonts w:ascii="Arial" w:hAnsi="Arial" w:cs="Arial"/>
        </w:rPr>
        <w:t>Za posamezno celico je predvidena naslednja oprema:</w:t>
      </w:r>
    </w:p>
    <w:p w14:paraId="7682CFFA" w14:textId="77777777" w:rsidR="00DD093B" w:rsidRPr="00DD093B" w:rsidRDefault="00DD093B" w:rsidP="00DD093B">
      <w:pPr>
        <w:numPr>
          <w:ilvl w:val="0"/>
          <w:numId w:val="47"/>
        </w:numPr>
        <w:spacing w:line="23" w:lineRule="atLeast"/>
        <w:jc w:val="both"/>
        <w:rPr>
          <w:rFonts w:ascii="Arial" w:hAnsi="Arial" w:cs="Arial"/>
        </w:rPr>
      </w:pPr>
      <w:r w:rsidRPr="00DD093B">
        <w:rPr>
          <w:rFonts w:ascii="Arial" w:hAnsi="Arial" w:cs="Arial"/>
        </w:rPr>
        <w:t>linijski hitri odklopnik (</w:t>
      </w:r>
      <w:proofErr w:type="spellStart"/>
      <w:r w:rsidRPr="00DD093B">
        <w:rPr>
          <w:rFonts w:ascii="Arial" w:hAnsi="Arial" w:cs="Arial"/>
        </w:rPr>
        <w:t>dvo</w:t>
      </w:r>
      <w:proofErr w:type="spellEnd"/>
      <w:r w:rsidRPr="00DD093B">
        <w:rPr>
          <w:rFonts w:ascii="Arial" w:hAnsi="Arial" w:cs="Arial"/>
        </w:rPr>
        <w:t xml:space="preserve"> smerni), nazivnega toka 3600 A z možnostjo nastavitve od 2000 A do 5000 A, izklopna zmogljivost 55 </w:t>
      </w:r>
      <w:proofErr w:type="spellStart"/>
      <w:r w:rsidRPr="00DD093B">
        <w:rPr>
          <w:rFonts w:ascii="Arial" w:hAnsi="Arial" w:cs="Arial"/>
        </w:rPr>
        <w:t>kA</w:t>
      </w:r>
      <w:proofErr w:type="spellEnd"/>
      <w:r w:rsidRPr="00DD093B">
        <w:rPr>
          <w:rFonts w:ascii="Arial" w:hAnsi="Arial" w:cs="Arial"/>
        </w:rPr>
        <w:t>/15ms, nazivne napetosti 4000 V, ki v izvlečenem stanju zagotavlja tudi vidno električno ločitev od VO, s čimer odpade potreba po odsekovnih stikalih. Pri izvlečenem stikalu se morajo vse odprtine do delov pod napetostjo avtomatsko zapreti. Omogočeno mora biti daljinsko upravljanje izvleka in uvleka stikala,</w:t>
      </w:r>
    </w:p>
    <w:p w14:paraId="137197F8" w14:textId="77777777" w:rsidR="00DD093B" w:rsidRPr="00DD093B" w:rsidRDefault="00DD093B" w:rsidP="00DD093B">
      <w:pPr>
        <w:numPr>
          <w:ilvl w:val="0"/>
          <w:numId w:val="47"/>
        </w:numPr>
        <w:spacing w:line="23" w:lineRule="atLeast"/>
        <w:jc w:val="both"/>
        <w:rPr>
          <w:rFonts w:ascii="Arial" w:hAnsi="Arial" w:cs="Arial"/>
        </w:rPr>
      </w:pPr>
      <w:r w:rsidRPr="00DD093B">
        <w:rPr>
          <w:rFonts w:ascii="Arial" w:hAnsi="Arial" w:cs="Arial"/>
        </w:rPr>
        <w:t xml:space="preserve">naprava za preizkus izolacije VO z napetostjo 3 kV DC (naprava za preizkus linije), </w:t>
      </w:r>
    </w:p>
    <w:p w14:paraId="07DFB92C" w14:textId="77777777" w:rsidR="00DD093B" w:rsidRPr="00DD093B" w:rsidRDefault="00DD093B" w:rsidP="00DD093B">
      <w:pPr>
        <w:numPr>
          <w:ilvl w:val="0"/>
          <w:numId w:val="47"/>
        </w:numPr>
        <w:spacing w:line="23" w:lineRule="atLeast"/>
        <w:jc w:val="both"/>
        <w:rPr>
          <w:rFonts w:ascii="Arial" w:hAnsi="Arial" w:cs="Arial"/>
        </w:rPr>
      </w:pPr>
      <w:r w:rsidRPr="00DD093B">
        <w:rPr>
          <w:rFonts w:ascii="Arial" w:hAnsi="Arial" w:cs="Arial"/>
        </w:rPr>
        <w:t>naprave za merjenje obratovalnega toka in napetosti (</w:t>
      </w:r>
      <w:proofErr w:type="spellStart"/>
      <w:r w:rsidRPr="00DD093B">
        <w:rPr>
          <w:rFonts w:ascii="Arial" w:hAnsi="Arial" w:cs="Arial"/>
        </w:rPr>
        <w:t>soupor</w:t>
      </w:r>
      <w:proofErr w:type="spellEnd"/>
      <w:r w:rsidRPr="00DD093B">
        <w:rPr>
          <w:rFonts w:ascii="Arial" w:hAnsi="Arial" w:cs="Arial"/>
        </w:rPr>
        <w:t xml:space="preserve">, predupor, A-meter, </w:t>
      </w:r>
    </w:p>
    <w:p w14:paraId="2CCF89AE" w14:textId="77777777" w:rsidR="00DD093B" w:rsidRPr="00DD093B" w:rsidRDefault="00DD093B" w:rsidP="00DD093B">
      <w:pPr>
        <w:spacing w:line="23" w:lineRule="atLeast"/>
        <w:ind w:firstLine="720"/>
        <w:jc w:val="both"/>
        <w:rPr>
          <w:rFonts w:ascii="Arial" w:hAnsi="Arial" w:cs="Arial"/>
        </w:rPr>
      </w:pPr>
      <w:r w:rsidRPr="00DD093B">
        <w:rPr>
          <w:rFonts w:ascii="Arial" w:hAnsi="Arial" w:cs="Arial"/>
        </w:rPr>
        <w:t xml:space="preserve">V-meter), </w:t>
      </w:r>
    </w:p>
    <w:p w14:paraId="30E190A2" w14:textId="77777777" w:rsidR="00DD093B" w:rsidRPr="00DD093B" w:rsidRDefault="00DD093B" w:rsidP="00DD093B">
      <w:pPr>
        <w:numPr>
          <w:ilvl w:val="0"/>
          <w:numId w:val="47"/>
        </w:numPr>
        <w:spacing w:line="23" w:lineRule="atLeast"/>
        <w:jc w:val="both"/>
        <w:rPr>
          <w:rFonts w:ascii="Arial" w:hAnsi="Arial" w:cs="Arial"/>
        </w:rPr>
      </w:pPr>
      <w:r w:rsidRPr="00DD093B">
        <w:rPr>
          <w:rFonts w:ascii="Arial" w:hAnsi="Arial" w:cs="Arial"/>
        </w:rPr>
        <w:t>naprave za galvansko ločitev meritev,</w:t>
      </w:r>
    </w:p>
    <w:p w14:paraId="58766813" w14:textId="77777777" w:rsidR="00DD093B" w:rsidRPr="00DD093B" w:rsidRDefault="00DD093B" w:rsidP="00DD093B">
      <w:pPr>
        <w:numPr>
          <w:ilvl w:val="0"/>
          <w:numId w:val="47"/>
        </w:numPr>
        <w:spacing w:line="23" w:lineRule="atLeast"/>
        <w:jc w:val="both"/>
        <w:rPr>
          <w:rFonts w:ascii="Arial" w:hAnsi="Arial" w:cs="Arial"/>
        </w:rPr>
      </w:pPr>
      <w:r w:rsidRPr="00DD093B">
        <w:rPr>
          <w:rFonts w:ascii="Arial" w:hAnsi="Arial" w:cs="Arial"/>
        </w:rPr>
        <w:t xml:space="preserve">naprava za nadzor in zaščito, </w:t>
      </w:r>
    </w:p>
    <w:p w14:paraId="518376D8" w14:textId="77777777" w:rsidR="00DD093B" w:rsidRPr="00DD093B" w:rsidRDefault="00DD093B" w:rsidP="00DD093B">
      <w:pPr>
        <w:numPr>
          <w:ilvl w:val="0"/>
          <w:numId w:val="47"/>
        </w:numPr>
        <w:spacing w:line="23" w:lineRule="atLeast"/>
        <w:jc w:val="both"/>
        <w:rPr>
          <w:rFonts w:ascii="Arial" w:hAnsi="Arial" w:cs="Arial"/>
        </w:rPr>
      </w:pPr>
      <w:r w:rsidRPr="00DD093B">
        <w:rPr>
          <w:rFonts w:ascii="Arial" w:hAnsi="Arial" w:cs="Arial"/>
        </w:rPr>
        <w:t>elementi za lokalno in daljinsko upravljanje in krmiljenje,</w:t>
      </w:r>
    </w:p>
    <w:p w14:paraId="3B73236C" w14:textId="11CF084F" w:rsidR="00DD093B" w:rsidRPr="00DD093B" w:rsidRDefault="00DD093B" w:rsidP="00DD093B">
      <w:pPr>
        <w:numPr>
          <w:ilvl w:val="0"/>
          <w:numId w:val="47"/>
        </w:numPr>
        <w:spacing w:line="23" w:lineRule="atLeast"/>
        <w:jc w:val="both"/>
        <w:rPr>
          <w:rFonts w:ascii="Arial" w:hAnsi="Arial" w:cs="Arial"/>
          <w:strike/>
        </w:rPr>
      </w:pPr>
      <w:r w:rsidRPr="00DD093B">
        <w:rPr>
          <w:rFonts w:ascii="Arial" w:hAnsi="Arial" w:cs="Arial"/>
        </w:rPr>
        <w:t>celice morajo biti izdelane na način da je zagotovljena varnost osebja, tudi v primeru električnega obloka v notranjosti celice, v skladu s standardi.</w:t>
      </w:r>
    </w:p>
    <w:p w14:paraId="4E7E84D5" w14:textId="66BAB9D1" w:rsidR="00DD093B" w:rsidRDefault="00DD093B" w:rsidP="00DD093B">
      <w:pPr>
        <w:spacing w:line="23" w:lineRule="atLeast"/>
        <w:jc w:val="both"/>
        <w:rPr>
          <w:rFonts w:ascii="Arial" w:hAnsi="Arial" w:cs="Arial"/>
          <w:strike/>
        </w:rPr>
      </w:pPr>
    </w:p>
    <w:p w14:paraId="247769FC" w14:textId="77777777" w:rsidR="00DD093B" w:rsidRPr="00DD093B" w:rsidRDefault="00DD093B" w:rsidP="00DD093B">
      <w:pPr>
        <w:spacing w:line="23" w:lineRule="atLeast"/>
        <w:jc w:val="both"/>
        <w:rPr>
          <w:rFonts w:ascii="Arial" w:hAnsi="Arial" w:cs="Arial"/>
          <w:strike/>
        </w:rPr>
      </w:pPr>
    </w:p>
    <w:p w14:paraId="4B22AFBD" w14:textId="031A39D3" w:rsidR="00DD093B" w:rsidRPr="00DD093B" w:rsidRDefault="00DD093B" w:rsidP="00DD093B">
      <w:pPr>
        <w:pStyle w:val="Naslov3"/>
        <w:spacing w:before="120" w:after="120" w:line="23" w:lineRule="atLeast"/>
        <w:jc w:val="both"/>
        <w:rPr>
          <w:rFonts w:cs="Arial"/>
        </w:rPr>
      </w:pPr>
      <w:bookmarkStart w:id="6" w:name="_Toc32302828"/>
      <w:r w:rsidRPr="00DD093B">
        <w:rPr>
          <w:rFonts w:cs="Arial"/>
        </w:rPr>
        <w:lastRenderedPageBreak/>
        <w:t>Naprave za nadzor in zaščito</w:t>
      </w:r>
      <w:bookmarkEnd w:id="6"/>
    </w:p>
    <w:p w14:paraId="0CBCC6C5" w14:textId="77777777" w:rsidR="00DD093B" w:rsidRPr="00DD093B" w:rsidRDefault="00DD093B" w:rsidP="00DD093B">
      <w:pPr>
        <w:spacing w:line="23" w:lineRule="atLeast"/>
        <w:jc w:val="both"/>
        <w:rPr>
          <w:rFonts w:ascii="Arial" w:hAnsi="Arial" w:cs="Arial"/>
        </w:rPr>
      </w:pPr>
      <w:r w:rsidRPr="00DD093B">
        <w:rPr>
          <w:rFonts w:ascii="Arial" w:hAnsi="Arial" w:cs="Arial"/>
        </w:rPr>
        <w:t>Naprava za nadzor in zaščito mora nadzirati najmanj naslednje parametre napajalne linije:</w:t>
      </w:r>
    </w:p>
    <w:p w14:paraId="412236A1"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di/</w:t>
      </w:r>
      <w:proofErr w:type="spellStart"/>
      <w:r w:rsidRPr="00DD093B">
        <w:rPr>
          <w:rFonts w:ascii="Arial" w:hAnsi="Arial" w:cs="Arial"/>
        </w:rPr>
        <w:t>dt</w:t>
      </w:r>
      <w:proofErr w:type="spellEnd"/>
      <w:r w:rsidRPr="00DD093B">
        <w:rPr>
          <w:rFonts w:ascii="Arial" w:hAnsi="Arial" w:cs="Arial"/>
        </w:rPr>
        <w:t>, delta (I, t),</w:t>
      </w:r>
    </w:p>
    <w:p w14:paraId="589687C4" w14:textId="77777777" w:rsidR="00DD093B" w:rsidRPr="00DD093B" w:rsidRDefault="00DD093B" w:rsidP="00DD093B">
      <w:pPr>
        <w:numPr>
          <w:ilvl w:val="0"/>
          <w:numId w:val="48"/>
        </w:numPr>
        <w:spacing w:line="23" w:lineRule="atLeast"/>
        <w:jc w:val="both"/>
        <w:rPr>
          <w:rFonts w:ascii="Arial" w:hAnsi="Arial" w:cs="Arial"/>
        </w:rPr>
      </w:pPr>
      <w:proofErr w:type="spellStart"/>
      <w:r w:rsidRPr="00DD093B">
        <w:rPr>
          <w:rFonts w:ascii="Arial" w:hAnsi="Arial" w:cs="Arial"/>
        </w:rPr>
        <w:t>Imax</w:t>
      </w:r>
      <w:proofErr w:type="spellEnd"/>
      <w:r w:rsidRPr="00DD093B">
        <w:rPr>
          <w:rFonts w:ascii="Arial" w:hAnsi="Arial" w:cs="Arial"/>
        </w:rPr>
        <w:t>+ tok, ki teče po liniji iz ENP,</w:t>
      </w:r>
    </w:p>
    <w:p w14:paraId="21E35CC5" w14:textId="77777777" w:rsidR="00DD093B" w:rsidRPr="00DD093B" w:rsidRDefault="00DD093B" w:rsidP="00DD093B">
      <w:pPr>
        <w:numPr>
          <w:ilvl w:val="0"/>
          <w:numId w:val="48"/>
        </w:numPr>
        <w:spacing w:line="23" w:lineRule="atLeast"/>
        <w:jc w:val="both"/>
        <w:rPr>
          <w:rFonts w:ascii="Arial" w:hAnsi="Arial" w:cs="Arial"/>
        </w:rPr>
      </w:pPr>
      <w:proofErr w:type="spellStart"/>
      <w:r w:rsidRPr="00DD093B">
        <w:rPr>
          <w:rFonts w:ascii="Arial" w:hAnsi="Arial" w:cs="Arial"/>
        </w:rPr>
        <w:t>Imax</w:t>
      </w:r>
      <w:proofErr w:type="spellEnd"/>
      <w:r w:rsidRPr="00DD093B">
        <w:rPr>
          <w:rFonts w:ascii="Arial" w:hAnsi="Arial" w:cs="Arial"/>
        </w:rPr>
        <w:t>- tok, ki teče po liniji v ENP,</w:t>
      </w:r>
    </w:p>
    <w:p w14:paraId="2A6AC0FE"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napetost napajalne linije pred vklopom linijskega odklopnika,</w:t>
      </w:r>
    </w:p>
    <w:p w14:paraId="5C7A986E"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minimalno napetost linije,</w:t>
      </w:r>
    </w:p>
    <w:p w14:paraId="66368ABA"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napetost usmernika,</w:t>
      </w:r>
    </w:p>
    <w:p w14:paraId="5574E872"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stanje izolacije VO,</w:t>
      </w:r>
    </w:p>
    <w:p w14:paraId="01064651"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pogoje za avtomatski ponovni vklop linijskega odklopnika,</w:t>
      </w:r>
    </w:p>
    <w:p w14:paraId="68C4504A"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preprečiti mora nedovoljene zaporedne vklope in izklope linijskega odklopnika (</w:t>
      </w:r>
      <w:proofErr w:type="spellStart"/>
      <w:r w:rsidRPr="00DD093B">
        <w:rPr>
          <w:rFonts w:ascii="Arial" w:hAnsi="Arial" w:cs="Arial"/>
        </w:rPr>
        <w:t>antipumping</w:t>
      </w:r>
      <w:proofErr w:type="spellEnd"/>
      <w:r w:rsidRPr="00DD093B">
        <w:rPr>
          <w:rFonts w:ascii="Arial" w:hAnsi="Arial" w:cs="Arial"/>
        </w:rPr>
        <w:t>),</w:t>
      </w:r>
    </w:p>
    <w:p w14:paraId="4E490FEF"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termično obremenitev naprav napajalne linije,</w:t>
      </w:r>
    </w:p>
    <w:p w14:paraId="63F51C16" w14:textId="77777777" w:rsidR="00DD093B" w:rsidRPr="00DD093B" w:rsidRDefault="00DD093B" w:rsidP="00DD093B">
      <w:pPr>
        <w:numPr>
          <w:ilvl w:val="0"/>
          <w:numId w:val="48"/>
        </w:numPr>
        <w:spacing w:line="23" w:lineRule="atLeast"/>
        <w:jc w:val="both"/>
        <w:rPr>
          <w:rFonts w:ascii="Arial" w:hAnsi="Arial" w:cs="Arial"/>
        </w:rPr>
      </w:pPr>
      <w:r w:rsidRPr="00DD093B">
        <w:rPr>
          <w:rFonts w:ascii="Arial" w:hAnsi="Arial" w:cs="Arial"/>
        </w:rPr>
        <w:t xml:space="preserve">pogoje za delovanje medsebojne odvisnosti izklopa linijskih odklopnikov. </w:t>
      </w:r>
    </w:p>
    <w:p w14:paraId="4D437725" w14:textId="20290EFF" w:rsidR="00DD093B" w:rsidRDefault="00DD093B" w:rsidP="00DD093B">
      <w:pPr>
        <w:spacing w:line="23" w:lineRule="atLeast"/>
        <w:jc w:val="both"/>
        <w:rPr>
          <w:rFonts w:ascii="Arial" w:hAnsi="Arial" w:cs="Arial"/>
        </w:rPr>
      </w:pPr>
      <w:r w:rsidRPr="00DD093B">
        <w:rPr>
          <w:rFonts w:ascii="Arial" w:hAnsi="Arial" w:cs="Arial"/>
        </w:rPr>
        <w:t>Naprave vodenja in zaščite so predmet Izvedbenega načrta št. 3/3, ki obravnava sekundarno opremo s povezavami – vodenje, meritve, zaščita.</w:t>
      </w:r>
    </w:p>
    <w:p w14:paraId="62312115" w14:textId="77777777" w:rsidR="00DD093B" w:rsidRPr="00DD093B" w:rsidRDefault="00DD093B" w:rsidP="00DD093B">
      <w:pPr>
        <w:spacing w:line="23" w:lineRule="atLeast"/>
        <w:jc w:val="both"/>
        <w:rPr>
          <w:rFonts w:ascii="Arial" w:hAnsi="Arial" w:cs="Arial"/>
        </w:rPr>
      </w:pPr>
    </w:p>
    <w:p w14:paraId="303EA9A6" w14:textId="19D0D2B7" w:rsidR="00DD093B" w:rsidRPr="00DD093B" w:rsidRDefault="00DD093B" w:rsidP="00DD093B">
      <w:pPr>
        <w:pStyle w:val="Naslov3"/>
        <w:spacing w:before="120" w:after="120" w:line="23" w:lineRule="atLeast"/>
        <w:jc w:val="both"/>
        <w:rPr>
          <w:rFonts w:cs="Arial"/>
        </w:rPr>
      </w:pPr>
      <w:bookmarkStart w:id="7" w:name="_Toc32302829"/>
      <w:r w:rsidRPr="00DD093B">
        <w:rPr>
          <w:rFonts w:cs="Arial"/>
        </w:rPr>
        <w:t>Komunikacija</w:t>
      </w:r>
      <w:bookmarkEnd w:id="7"/>
    </w:p>
    <w:p w14:paraId="6EFF0BA9" w14:textId="77777777" w:rsidR="00DD093B" w:rsidRPr="00DD093B" w:rsidRDefault="00DD093B" w:rsidP="00DD093B">
      <w:pPr>
        <w:spacing w:line="23" w:lineRule="atLeast"/>
        <w:jc w:val="both"/>
        <w:rPr>
          <w:rFonts w:ascii="Arial" w:hAnsi="Arial" w:cs="Arial"/>
        </w:rPr>
      </w:pPr>
      <w:r w:rsidRPr="00DD093B">
        <w:rPr>
          <w:rFonts w:ascii="Arial" w:hAnsi="Arial" w:cs="Arial"/>
        </w:rPr>
        <w:t>Komunikacijski del pa mora omogočiti naslednje:</w:t>
      </w:r>
    </w:p>
    <w:p w14:paraId="496F41BD" w14:textId="77777777" w:rsidR="00DD093B" w:rsidRPr="00DD093B" w:rsidRDefault="00DD093B" w:rsidP="00DD093B">
      <w:pPr>
        <w:numPr>
          <w:ilvl w:val="0"/>
          <w:numId w:val="49"/>
        </w:numPr>
        <w:spacing w:line="23" w:lineRule="atLeast"/>
        <w:jc w:val="both"/>
        <w:rPr>
          <w:rFonts w:ascii="Arial" w:hAnsi="Arial" w:cs="Arial"/>
        </w:rPr>
      </w:pPr>
      <w:r w:rsidRPr="00DD093B">
        <w:rPr>
          <w:rFonts w:ascii="Arial" w:hAnsi="Arial" w:cs="Arial"/>
        </w:rPr>
        <w:t>daljinsko signalizacijo,</w:t>
      </w:r>
    </w:p>
    <w:p w14:paraId="4C39C680" w14:textId="77777777" w:rsidR="00DD093B" w:rsidRPr="00DD093B" w:rsidRDefault="00DD093B" w:rsidP="00DD093B">
      <w:pPr>
        <w:numPr>
          <w:ilvl w:val="0"/>
          <w:numId w:val="49"/>
        </w:numPr>
        <w:spacing w:line="23" w:lineRule="atLeast"/>
        <w:jc w:val="both"/>
        <w:rPr>
          <w:rFonts w:ascii="Arial" w:hAnsi="Arial" w:cs="Arial"/>
        </w:rPr>
      </w:pPr>
      <w:r w:rsidRPr="00DD093B">
        <w:rPr>
          <w:rFonts w:ascii="Arial" w:hAnsi="Arial" w:cs="Arial"/>
        </w:rPr>
        <w:t>daljinske meritve,</w:t>
      </w:r>
    </w:p>
    <w:p w14:paraId="5F810A58" w14:textId="77777777" w:rsidR="00DD093B" w:rsidRPr="00DD093B" w:rsidRDefault="00DD093B" w:rsidP="00DD093B">
      <w:pPr>
        <w:numPr>
          <w:ilvl w:val="0"/>
          <w:numId w:val="49"/>
        </w:numPr>
        <w:spacing w:line="23" w:lineRule="atLeast"/>
        <w:jc w:val="both"/>
        <w:rPr>
          <w:rFonts w:ascii="Arial" w:hAnsi="Arial" w:cs="Arial"/>
        </w:rPr>
      </w:pPr>
      <w:r w:rsidRPr="00DD093B">
        <w:rPr>
          <w:rFonts w:ascii="Arial" w:hAnsi="Arial" w:cs="Arial"/>
        </w:rPr>
        <w:t>daljinske nastavitve parametrov,</w:t>
      </w:r>
    </w:p>
    <w:p w14:paraId="7476B6BF" w14:textId="77777777" w:rsidR="00DD093B" w:rsidRPr="00DD093B" w:rsidRDefault="00DD093B" w:rsidP="00DD093B">
      <w:pPr>
        <w:numPr>
          <w:ilvl w:val="0"/>
          <w:numId w:val="49"/>
        </w:numPr>
        <w:spacing w:line="23" w:lineRule="atLeast"/>
        <w:jc w:val="both"/>
        <w:rPr>
          <w:rFonts w:ascii="Arial" w:hAnsi="Arial" w:cs="Arial"/>
        </w:rPr>
      </w:pPr>
      <w:r w:rsidRPr="00DD093B">
        <w:rPr>
          <w:rFonts w:ascii="Arial" w:hAnsi="Arial" w:cs="Arial"/>
        </w:rPr>
        <w:t>daljinsko kontrolo,</w:t>
      </w:r>
    </w:p>
    <w:p w14:paraId="094DA2FE" w14:textId="7B30830E" w:rsidR="00DD093B" w:rsidRDefault="00DD093B" w:rsidP="00DD093B">
      <w:pPr>
        <w:numPr>
          <w:ilvl w:val="0"/>
          <w:numId w:val="49"/>
        </w:numPr>
        <w:spacing w:line="23" w:lineRule="atLeast"/>
        <w:jc w:val="both"/>
        <w:rPr>
          <w:rFonts w:ascii="Arial" w:hAnsi="Arial" w:cs="Arial"/>
        </w:rPr>
      </w:pPr>
      <w:r w:rsidRPr="00DD093B">
        <w:rPr>
          <w:rFonts w:ascii="Arial" w:hAnsi="Arial" w:cs="Arial"/>
        </w:rPr>
        <w:t>izmenjavo telegramov za daljinsko vodenje.</w:t>
      </w:r>
    </w:p>
    <w:p w14:paraId="0F20A25B" w14:textId="77777777" w:rsidR="00DD093B" w:rsidRPr="00DD093B" w:rsidRDefault="00DD093B" w:rsidP="00DD093B">
      <w:pPr>
        <w:spacing w:line="23" w:lineRule="atLeast"/>
        <w:jc w:val="both"/>
        <w:rPr>
          <w:rFonts w:ascii="Arial" w:hAnsi="Arial" w:cs="Arial"/>
        </w:rPr>
      </w:pPr>
    </w:p>
    <w:p w14:paraId="03DB0C40" w14:textId="71A1D6AE" w:rsidR="00DD093B" w:rsidRPr="00DD093B" w:rsidRDefault="00DD093B" w:rsidP="00DD093B">
      <w:pPr>
        <w:pStyle w:val="Naslov2"/>
        <w:spacing w:after="120" w:line="23" w:lineRule="atLeast"/>
        <w:jc w:val="both"/>
        <w:rPr>
          <w:rFonts w:cs="Arial"/>
          <w:i/>
          <w:sz w:val="24"/>
        </w:rPr>
      </w:pPr>
      <w:bookmarkStart w:id="8" w:name="_Toc32302830"/>
      <w:r w:rsidRPr="00DD093B">
        <w:rPr>
          <w:rFonts w:cs="Arial"/>
          <w:i/>
          <w:sz w:val="24"/>
        </w:rPr>
        <w:t>Zemljostični rele 64</w:t>
      </w:r>
      <w:bookmarkEnd w:id="8"/>
    </w:p>
    <w:p w14:paraId="0571AF93" w14:textId="77777777" w:rsidR="00DD093B" w:rsidRPr="00DD093B" w:rsidRDefault="00DD093B" w:rsidP="00DD093B">
      <w:pPr>
        <w:pStyle w:val="Telobesedila"/>
        <w:spacing w:line="23" w:lineRule="atLeast"/>
        <w:rPr>
          <w:rFonts w:eastAsia="Batang"/>
          <w:bCs/>
        </w:rPr>
      </w:pPr>
      <w:r w:rsidRPr="00DD093B">
        <w:rPr>
          <w:rFonts w:eastAsia="Batang"/>
          <w:bCs/>
        </w:rPr>
        <w:t>Oddajni del releja - magnetni senzor (v notranjosti omare):</w:t>
      </w:r>
    </w:p>
    <w:p w14:paraId="756946F9"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izvedba</w:t>
      </w:r>
      <w:r w:rsidRPr="00DD093B">
        <w:rPr>
          <w:rFonts w:eastAsia="Batang"/>
          <w:bCs/>
        </w:rPr>
        <w:tab/>
      </w:r>
      <w:r w:rsidRPr="00DD093B">
        <w:rPr>
          <w:rFonts w:eastAsia="Batang"/>
          <w:bCs/>
        </w:rPr>
        <w:tab/>
        <w:t>magnetni senzor</w:t>
      </w:r>
    </w:p>
    <w:p w14:paraId="62D4B253"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bCs/>
        </w:rPr>
        <w:t xml:space="preserve">nazivni tok </w:t>
      </w:r>
      <w:r w:rsidRPr="00DD093B">
        <w:rPr>
          <w:bCs/>
        </w:rPr>
        <w:tab/>
      </w:r>
      <w:r w:rsidRPr="00DD093B">
        <w:rPr>
          <w:bCs/>
        </w:rPr>
        <w:tab/>
        <w:t xml:space="preserve">≥ </w:t>
      </w:r>
      <w:smartTag w:uri="urn:schemas-microsoft-com:office:smarttags" w:element="metricconverter">
        <w:smartTagPr>
          <w:attr w:name="ProductID" w:val="1000 A"/>
        </w:smartTagPr>
        <w:r w:rsidRPr="00DD093B">
          <w:rPr>
            <w:bCs/>
          </w:rPr>
          <w:t>1000 A</w:t>
        </w:r>
      </w:smartTag>
    </w:p>
    <w:p w14:paraId="14C9F472"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bCs/>
        </w:rPr>
      </w:pPr>
      <w:r w:rsidRPr="00DD093B">
        <w:rPr>
          <w:bCs/>
        </w:rPr>
        <w:t xml:space="preserve">območje delovanja </w:t>
      </w:r>
      <w:r w:rsidRPr="00DD093B">
        <w:rPr>
          <w:bCs/>
        </w:rPr>
        <w:tab/>
      </w:r>
      <w:r w:rsidRPr="00DD093B">
        <w:rPr>
          <w:bCs/>
        </w:rPr>
        <w:tab/>
        <w:t xml:space="preserve">2 do </w:t>
      </w:r>
      <w:smartTag w:uri="urn:schemas-microsoft-com:office:smarttags" w:element="metricconverter">
        <w:smartTagPr>
          <w:attr w:name="ProductID" w:val="60 A"/>
        </w:smartTagPr>
        <w:r w:rsidRPr="00DD093B">
          <w:rPr>
            <w:bCs/>
          </w:rPr>
          <w:t>60 A</w:t>
        </w:r>
      </w:smartTag>
    </w:p>
    <w:p w14:paraId="22B3682C"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bCs/>
        </w:rPr>
      </w:pPr>
      <w:r w:rsidRPr="00DD093B">
        <w:rPr>
          <w:bCs/>
        </w:rPr>
        <w:t xml:space="preserve">občutljivost </w:t>
      </w:r>
      <w:r w:rsidRPr="00DD093B">
        <w:rPr>
          <w:bCs/>
        </w:rPr>
        <w:tab/>
      </w:r>
      <w:r w:rsidRPr="00DD093B">
        <w:rPr>
          <w:bCs/>
        </w:rPr>
        <w:tab/>
      </w:r>
      <w:smartTag w:uri="urn:schemas-microsoft-com:office:smarttags" w:element="metricconverter">
        <w:smartTagPr>
          <w:attr w:name="ProductID" w:val="2 A"/>
        </w:smartTagPr>
        <w:r w:rsidRPr="00DD093B">
          <w:rPr>
            <w:bCs/>
          </w:rPr>
          <w:t>2 A</w:t>
        </w:r>
      </w:smartTag>
    </w:p>
    <w:p w14:paraId="57B020A5"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nasičenje </w:t>
      </w:r>
      <w:r w:rsidRPr="00DD093B">
        <w:rPr>
          <w:rFonts w:eastAsia="Batang"/>
          <w:bCs/>
        </w:rPr>
        <w:tab/>
      </w:r>
      <w:r w:rsidRPr="00DD093B">
        <w:rPr>
          <w:rFonts w:eastAsia="Batang"/>
          <w:bCs/>
        </w:rPr>
        <w:tab/>
      </w:r>
      <w:smartTag w:uri="urn:schemas-microsoft-com:office:smarttags" w:element="metricconverter">
        <w:smartTagPr>
          <w:attr w:name="ProductID" w:val="80 A"/>
        </w:smartTagPr>
        <w:r w:rsidRPr="00DD093B">
          <w:rPr>
            <w:rFonts w:eastAsia="Batang"/>
            <w:bCs/>
          </w:rPr>
          <w:t>80 A</w:t>
        </w:r>
      </w:smartTag>
    </w:p>
    <w:p w14:paraId="1AE150C8"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frekvenčno območje</w:t>
      </w:r>
      <w:r w:rsidRPr="00DD093B">
        <w:rPr>
          <w:rFonts w:eastAsia="Batang"/>
          <w:bCs/>
        </w:rPr>
        <w:tab/>
      </w:r>
      <w:r w:rsidRPr="00DD093B">
        <w:rPr>
          <w:rFonts w:eastAsia="Batang"/>
          <w:bCs/>
        </w:rPr>
        <w:tab/>
        <w:t>0 do 100 kHz</w:t>
      </w:r>
    </w:p>
    <w:p w14:paraId="50E4BF47"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preobremenitev</w:t>
      </w:r>
      <w:r w:rsidRPr="00DD093B">
        <w:rPr>
          <w:rFonts w:eastAsia="Batang"/>
          <w:bCs/>
        </w:rPr>
        <w:tab/>
      </w:r>
      <w:r w:rsidRPr="00DD093B">
        <w:rPr>
          <w:rFonts w:eastAsia="Batang"/>
          <w:bCs/>
        </w:rPr>
        <w:tab/>
        <w:t xml:space="preserve">60/1 </w:t>
      </w:r>
      <w:proofErr w:type="spellStart"/>
      <w:r w:rsidRPr="00DD093B">
        <w:rPr>
          <w:rFonts w:eastAsia="Batang"/>
          <w:bCs/>
        </w:rPr>
        <w:t>kA</w:t>
      </w:r>
      <w:proofErr w:type="spellEnd"/>
      <w:r w:rsidRPr="00DD093B">
        <w:rPr>
          <w:rFonts w:eastAsia="Batang"/>
          <w:bCs/>
        </w:rPr>
        <w:t>/s</w:t>
      </w:r>
    </w:p>
    <w:p w14:paraId="728AF097"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nazivna izolacijska napetost </w:t>
      </w:r>
      <w:r w:rsidRPr="00DD093B">
        <w:rPr>
          <w:rFonts w:eastAsia="Batang"/>
          <w:bCs/>
        </w:rPr>
        <w:tab/>
      </w:r>
      <w:r w:rsidRPr="00DD093B">
        <w:rPr>
          <w:rFonts w:eastAsia="Batang"/>
          <w:bCs/>
        </w:rPr>
        <w:tab/>
        <w:t xml:space="preserve">5 </w:t>
      </w:r>
      <w:proofErr w:type="spellStart"/>
      <w:r w:rsidRPr="00DD093B">
        <w:rPr>
          <w:rFonts w:eastAsia="Batang"/>
          <w:bCs/>
        </w:rPr>
        <w:t>kVdc</w:t>
      </w:r>
      <w:proofErr w:type="spellEnd"/>
    </w:p>
    <w:p w14:paraId="573CBCFA"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preizkusna napetost pri 50 Hz, 1min</w:t>
      </w:r>
      <w:r w:rsidRPr="00DD093B">
        <w:rPr>
          <w:rFonts w:eastAsia="Batang"/>
          <w:bCs/>
        </w:rPr>
        <w:tab/>
      </w:r>
      <w:r w:rsidRPr="00DD093B">
        <w:rPr>
          <w:rFonts w:eastAsia="Batang"/>
          <w:bCs/>
        </w:rPr>
        <w:tab/>
        <w:t>15 kV</w:t>
      </w:r>
    </w:p>
    <w:p w14:paraId="502AA0DB"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mesto vgradnje</w:t>
      </w:r>
      <w:r w:rsidRPr="00DD093B">
        <w:rPr>
          <w:rFonts w:eastAsia="Batang"/>
          <w:bCs/>
        </w:rPr>
        <w:tab/>
      </w:r>
      <w:r w:rsidRPr="00DD093B">
        <w:rPr>
          <w:rFonts w:eastAsia="Batang"/>
          <w:bCs/>
        </w:rPr>
        <w:tab/>
        <w:t>notranjost omare</w:t>
      </w:r>
    </w:p>
    <w:p w14:paraId="0E69C9D4"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standard</w:t>
      </w:r>
      <w:r w:rsidRPr="00DD093B">
        <w:rPr>
          <w:rFonts w:eastAsia="Batang"/>
          <w:bCs/>
        </w:rPr>
        <w:tab/>
      </w:r>
      <w:r w:rsidRPr="00DD093B">
        <w:rPr>
          <w:rFonts w:eastAsia="Batang"/>
          <w:bCs/>
        </w:rPr>
        <w:tab/>
        <w:t>SIST EN 50123-1, 7-1</w:t>
      </w:r>
    </w:p>
    <w:p w14:paraId="0B707C72" w14:textId="77777777" w:rsidR="00DD093B" w:rsidRPr="00DD093B" w:rsidRDefault="00DD093B" w:rsidP="00DD093B">
      <w:pPr>
        <w:pStyle w:val="Telobesedila"/>
        <w:spacing w:line="23" w:lineRule="atLeast"/>
        <w:rPr>
          <w:bCs/>
        </w:rPr>
      </w:pPr>
      <w:r w:rsidRPr="00DD093B">
        <w:rPr>
          <w:bCs/>
        </w:rPr>
        <w:t xml:space="preserve">Sprejemni del (na vratih omare): </w:t>
      </w:r>
    </w:p>
    <w:p w14:paraId="7562DE41"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Izvedba</w:t>
      </w:r>
      <w:r w:rsidRPr="00DD093B">
        <w:rPr>
          <w:rFonts w:eastAsia="Batang"/>
          <w:bCs/>
        </w:rPr>
        <w:tab/>
      </w:r>
      <w:r w:rsidRPr="00DD093B">
        <w:rPr>
          <w:rFonts w:eastAsia="Batang"/>
          <w:bCs/>
        </w:rPr>
        <w:tab/>
        <w:t>elektronski rele</w:t>
      </w:r>
    </w:p>
    <w:p w14:paraId="6CF55055"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pomožna napetost</w:t>
      </w:r>
      <w:r w:rsidRPr="00DD093B">
        <w:rPr>
          <w:rFonts w:eastAsia="Batang"/>
          <w:bCs/>
        </w:rPr>
        <w:tab/>
      </w:r>
      <w:r w:rsidRPr="00DD093B">
        <w:rPr>
          <w:rFonts w:eastAsia="Batang"/>
          <w:bCs/>
        </w:rPr>
        <w:tab/>
        <w:t>110 VDC</w:t>
      </w:r>
    </w:p>
    <w:p w14:paraId="1A17BC4D"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tok reagiranja</w:t>
      </w:r>
      <w:r w:rsidRPr="00DD093B">
        <w:rPr>
          <w:rFonts w:eastAsia="Batang"/>
          <w:bCs/>
        </w:rPr>
        <w:tab/>
      </w:r>
      <w:r w:rsidRPr="00DD093B">
        <w:rPr>
          <w:rFonts w:eastAsia="Batang"/>
          <w:bCs/>
        </w:rPr>
        <w:tab/>
        <w:t xml:space="preserve">2 do </w:t>
      </w:r>
      <w:smartTag w:uri="urn:schemas-microsoft-com:office:smarttags" w:element="metricconverter">
        <w:smartTagPr>
          <w:attr w:name="ProductID" w:val="60 A"/>
        </w:smartTagPr>
        <w:r w:rsidRPr="00DD093B">
          <w:rPr>
            <w:rFonts w:eastAsia="Batang"/>
            <w:bCs/>
          </w:rPr>
          <w:t>60 A</w:t>
        </w:r>
      </w:smartTag>
    </w:p>
    <w:p w14:paraId="1B9F8D59"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nazivna izolacijska napetost</w:t>
      </w:r>
      <w:r w:rsidRPr="00DD093B">
        <w:rPr>
          <w:rFonts w:eastAsia="Batang"/>
          <w:bCs/>
        </w:rPr>
        <w:tab/>
      </w:r>
      <w:r w:rsidRPr="00DD093B">
        <w:rPr>
          <w:rFonts w:eastAsia="Batang"/>
          <w:bCs/>
        </w:rPr>
        <w:tab/>
        <w:t>600 V DC</w:t>
      </w:r>
    </w:p>
    <w:p w14:paraId="52FE4BB9"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impulzna testna napetost 1,2/50 </w:t>
      </w:r>
      <w:r w:rsidRPr="00DD093B">
        <w:rPr>
          <w:rFonts w:eastAsia="Batang"/>
          <w:bCs/>
        </w:rPr>
        <w:sym w:font="Symbol" w:char="F06D"/>
      </w:r>
      <w:r w:rsidRPr="00DD093B">
        <w:rPr>
          <w:rFonts w:eastAsia="Batang"/>
          <w:bCs/>
        </w:rPr>
        <w:t>s</w:t>
      </w:r>
      <w:r w:rsidRPr="00DD093B">
        <w:rPr>
          <w:rFonts w:eastAsia="Batang"/>
          <w:bCs/>
        </w:rPr>
        <w:tab/>
      </w:r>
      <w:r w:rsidRPr="00DD093B">
        <w:rPr>
          <w:rFonts w:eastAsia="Batang"/>
          <w:bCs/>
        </w:rPr>
        <w:tab/>
        <w:t>5 kV</w:t>
      </w:r>
    </w:p>
    <w:p w14:paraId="00ABE17C"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izolacijska napetost vhod izhod 50 Hz, 1 min</w:t>
      </w:r>
      <w:r w:rsidRPr="00DD093B">
        <w:rPr>
          <w:rFonts w:eastAsia="Batang"/>
          <w:bCs/>
        </w:rPr>
        <w:tab/>
      </w:r>
      <w:r w:rsidRPr="00DD093B">
        <w:rPr>
          <w:rFonts w:eastAsia="Batang"/>
          <w:bCs/>
        </w:rPr>
        <w:tab/>
        <w:t>2 kV</w:t>
      </w:r>
    </w:p>
    <w:p w14:paraId="5CF60D63"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pomožni rele za izklop – kontakt </w:t>
      </w:r>
      <w:r w:rsidRPr="00DD093B">
        <w:rPr>
          <w:rFonts w:eastAsia="Batang"/>
          <w:bCs/>
        </w:rPr>
        <w:tab/>
      </w:r>
      <w:r w:rsidRPr="00DD093B">
        <w:rPr>
          <w:rFonts w:eastAsia="Batang"/>
          <w:bCs/>
        </w:rPr>
        <w:tab/>
        <w:t>5 A/380 VAC</w:t>
      </w:r>
    </w:p>
    <w:p w14:paraId="666C89C5"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lastRenderedPageBreak/>
        <w:t>pomožni rele za signalizacijo</w:t>
      </w:r>
      <w:r w:rsidRPr="00DD093B">
        <w:rPr>
          <w:rFonts w:eastAsia="Batang"/>
          <w:bCs/>
        </w:rPr>
        <w:tab/>
      </w:r>
      <w:r w:rsidRPr="00DD093B">
        <w:rPr>
          <w:rFonts w:eastAsia="Batang"/>
          <w:bCs/>
        </w:rPr>
        <w:tab/>
        <w:t>5 A/380 VAC</w:t>
      </w:r>
    </w:p>
    <w:p w14:paraId="6CEE4B11"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delovna temperatura</w:t>
      </w:r>
      <w:r w:rsidRPr="00DD093B">
        <w:rPr>
          <w:rFonts w:eastAsia="Batang"/>
          <w:bCs/>
        </w:rPr>
        <w:tab/>
      </w:r>
      <w:r w:rsidRPr="00DD093B">
        <w:rPr>
          <w:rFonts w:eastAsia="Batang"/>
          <w:bCs/>
        </w:rPr>
        <w:tab/>
        <w:t>-10….+50 (</w:t>
      </w:r>
      <w:proofErr w:type="spellStart"/>
      <w:r w:rsidRPr="00DD093B">
        <w:rPr>
          <w:rFonts w:eastAsia="Batang"/>
          <w:bCs/>
        </w:rPr>
        <w:t>oC</w:t>
      </w:r>
      <w:proofErr w:type="spellEnd"/>
      <w:r w:rsidRPr="00DD093B">
        <w:rPr>
          <w:rFonts w:eastAsia="Batang"/>
          <w:bCs/>
        </w:rPr>
        <w:t>)</w:t>
      </w:r>
    </w:p>
    <w:p w14:paraId="0CC2B8B9"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temperature skladiščenja</w:t>
      </w:r>
      <w:r w:rsidRPr="00DD093B">
        <w:rPr>
          <w:rFonts w:eastAsia="Batang"/>
          <w:bCs/>
        </w:rPr>
        <w:tab/>
      </w:r>
      <w:r w:rsidRPr="00DD093B">
        <w:rPr>
          <w:rFonts w:eastAsia="Batang"/>
          <w:bCs/>
        </w:rPr>
        <w:tab/>
        <w:t>-20….+70 (</w:t>
      </w:r>
      <w:proofErr w:type="spellStart"/>
      <w:r w:rsidRPr="00DD093B">
        <w:rPr>
          <w:rFonts w:eastAsia="Batang"/>
          <w:bCs/>
        </w:rPr>
        <w:t>oC</w:t>
      </w:r>
      <w:proofErr w:type="spellEnd"/>
      <w:r w:rsidRPr="00DD093B">
        <w:rPr>
          <w:rFonts w:eastAsia="Batang"/>
          <w:bCs/>
        </w:rPr>
        <w:t>)</w:t>
      </w:r>
    </w:p>
    <w:p w14:paraId="25355A44"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mesto vgradnje</w:t>
      </w:r>
      <w:r w:rsidRPr="00DD093B">
        <w:rPr>
          <w:rFonts w:eastAsia="Batang"/>
          <w:bCs/>
        </w:rPr>
        <w:tab/>
      </w:r>
      <w:r w:rsidRPr="00DD093B">
        <w:rPr>
          <w:rFonts w:eastAsia="Batang"/>
          <w:bCs/>
        </w:rPr>
        <w:tab/>
        <w:t>sprednja stran omare</w:t>
      </w:r>
    </w:p>
    <w:p w14:paraId="0AD49A01"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standardi</w:t>
      </w:r>
      <w:r w:rsidRPr="00DD093B">
        <w:rPr>
          <w:rFonts w:eastAsia="Batang"/>
          <w:bCs/>
        </w:rPr>
        <w:tab/>
      </w:r>
      <w:r w:rsidRPr="00DD093B">
        <w:rPr>
          <w:rFonts w:eastAsia="Batang"/>
          <w:bCs/>
        </w:rPr>
        <w:tab/>
        <w:t>SIST EN 50123-1, 7-1</w:t>
      </w:r>
    </w:p>
    <w:p w14:paraId="1924CDCA" w14:textId="77777777" w:rsidR="00DD093B" w:rsidRPr="00DD093B" w:rsidRDefault="00DD093B" w:rsidP="00DD093B">
      <w:pPr>
        <w:pStyle w:val="Telobesedila"/>
        <w:tabs>
          <w:tab w:val="center" w:pos="5761"/>
          <w:tab w:val="right" w:leader="dot" w:pos="9072"/>
        </w:tabs>
        <w:spacing w:line="23" w:lineRule="atLeast"/>
        <w:rPr>
          <w:rFonts w:eastAsia="Batang"/>
          <w:bCs/>
        </w:rPr>
      </w:pPr>
      <w:r w:rsidRPr="00DD093B">
        <w:rPr>
          <w:rFonts w:eastAsia="Batang"/>
          <w:bCs/>
        </w:rPr>
        <w:tab/>
      </w:r>
      <w:r w:rsidRPr="00DD093B">
        <w:rPr>
          <w:rFonts w:eastAsia="Batang"/>
          <w:bCs/>
        </w:rPr>
        <w:tab/>
        <w:t>SIST EN 60255</w:t>
      </w:r>
    </w:p>
    <w:p w14:paraId="33F7856A" w14:textId="77777777" w:rsidR="00DD093B" w:rsidRPr="00DD093B" w:rsidRDefault="00DD093B" w:rsidP="00DD093B">
      <w:pPr>
        <w:pStyle w:val="Naslov2"/>
        <w:spacing w:after="120" w:line="23" w:lineRule="atLeast"/>
        <w:jc w:val="both"/>
        <w:rPr>
          <w:rFonts w:cs="Arial"/>
          <w:b w:val="0"/>
          <w:i/>
          <w:sz w:val="24"/>
        </w:rPr>
      </w:pPr>
      <w:bookmarkStart w:id="9" w:name="_Toc32302831"/>
      <w:r w:rsidRPr="00DD093B">
        <w:rPr>
          <w:rFonts w:cs="Arial"/>
          <w:b w:val="0"/>
          <w:i/>
          <w:sz w:val="24"/>
        </w:rPr>
        <w:t>5.4</w:t>
      </w:r>
      <w:r w:rsidRPr="00DD093B">
        <w:rPr>
          <w:rFonts w:cs="Arial"/>
          <w:b w:val="0"/>
          <w:i/>
          <w:sz w:val="24"/>
        </w:rPr>
        <w:tab/>
        <w:t>Naprava za omejevanje napetosti VLD</w:t>
      </w:r>
      <w:bookmarkEnd w:id="9"/>
    </w:p>
    <w:p w14:paraId="39C614D7"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Napetost obratovanja pri kateri ne proži </w:t>
      </w:r>
      <w:proofErr w:type="spellStart"/>
      <w:r w:rsidRPr="00DD093B">
        <w:rPr>
          <w:rFonts w:eastAsia="Batang"/>
          <w:bCs/>
        </w:rPr>
        <w:t>Uw</w:t>
      </w:r>
      <w:proofErr w:type="spellEnd"/>
      <w:r w:rsidRPr="00DD093B">
        <w:rPr>
          <w:rFonts w:eastAsia="Batang"/>
          <w:bCs/>
        </w:rPr>
        <w:tab/>
      </w:r>
      <w:r w:rsidRPr="00DD093B">
        <w:rPr>
          <w:rFonts w:eastAsia="Batang"/>
          <w:bCs/>
        </w:rPr>
        <w:tab/>
        <w:t>110 V</w:t>
      </w:r>
    </w:p>
    <w:p w14:paraId="7F1A5411"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Nominalna napetost proženja </w:t>
      </w:r>
      <w:proofErr w:type="spellStart"/>
      <w:r w:rsidRPr="00DD093B">
        <w:rPr>
          <w:rFonts w:eastAsia="Batang"/>
          <w:bCs/>
        </w:rPr>
        <w:t>U</w:t>
      </w:r>
      <w:r w:rsidRPr="00DD093B">
        <w:rPr>
          <w:rFonts w:eastAsia="Batang"/>
          <w:bCs/>
          <w:vertAlign w:val="subscript"/>
        </w:rPr>
        <w:t>Tn</w:t>
      </w:r>
      <w:proofErr w:type="spellEnd"/>
      <w:r w:rsidRPr="00DD093B">
        <w:rPr>
          <w:rFonts w:eastAsia="Batang"/>
          <w:bCs/>
        </w:rPr>
        <w:tab/>
      </w:r>
      <w:r w:rsidRPr="00DD093B">
        <w:rPr>
          <w:rFonts w:eastAsia="Batang"/>
          <w:bCs/>
        </w:rPr>
        <w:tab/>
        <w:t>120 V</w:t>
      </w:r>
    </w:p>
    <w:p w14:paraId="301819D2"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Napetost trenutnega proženja </w:t>
      </w:r>
      <w:proofErr w:type="spellStart"/>
      <w:r w:rsidRPr="00DD093B">
        <w:rPr>
          <w:rFonts w:eastAsia="Batang"/>
          <w:bCs/>
        </w:rPr>
        <w:t>U</w:t>
      </w:r>
      <w:r w:rsidRPr="00DD093B">
        <w:rPr>
          <w:rFonts w:eastAsia="Batang"/>
          <w:bCs/>
          <w:vertAlign w:val="subscript"/>
        </w:rPr>
        <w:t>Ti</w:t>
      </w:r>
      <w:proofErr w:type="spellEnd"/>
      <w:r w:rsidRPr="00DD093B">
        <w:rPr>
          <w:rFonts w:eastAsia="Batang"/>
          <w:bCs/>
        </w:rPr>
        <w:tab/>
      </w:r>
      <w:r w:rsidRPr="00DD093B">
        <w:rPr>
          <w:rFonts w:eastAsia="Batang"/>
          <w:bCs/>
        </w:rPr>
        <w:tab/>
        <w:t>200 V</w:t>
      </w:r>
    </w:p>
    <w:p w14:paraId="27A35AB1"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Odvodni tok pri nazivni napetosti I</w:t>
      </w:r>
      <w:r w:rsidRPr="00DD093B">
        <w:rPr>
          <w:rFonts w:eastAsia="Batang"/>
          <w:bCs/>
          <w:vertAlign w:val="subscript"/>
        </w:rPr>
        <w:t>L</w:t>
      </w:r>
      <w:r w:rsidRPr="00DD093B">
        <w:rPr>
          <w:rFonts w:eastAsia="Batang"/>
          <w:bCs/>
        </w:rPr>
        <w:tab/>
      </w:r>
      <w:r w:rsidRPr="00DD093B">
        <w:rPr>
          <w:rFonts w:eastAsia="Batang"/>
          <w:bCs/>
        </w:rPr>
        <w:tab/>
        <w:t>&lt; 10 mA</w:t>
      </w:r>
    </w:p>
    <w:p w14:paraId="40DB0421"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Kratkotrajni zdržni tok I</w:t>
      </w:r>
      <w:r w:rsidRPr="00DD093B">
        <w:rPr>
          <w:rFonts w:eastAsia="Batang"/>
          <w:bCs/>
          <w:vertAlign w:val="subscript"/>
        </w:rPr>
        <w:t>W</w:t>
      </w:r>
      <w:r w:rsidRPr="00DD093B">
        <w:rPr>
          <w:rFonts w:eastAsia="Batang"/>
          <w:bCs/>
        </w:rPr>
        <w:tab/>
      </w:r>
      <w:r w:rsidRPr="00DD093B">
        <w:rPr>
          <w:rFonts w:eastAsia="Batang"/>
          <w:bCs/>
        </w:rPr>
        <w:tab/>
        <w:t xml:space="preserve">12 </w:t>
      </w:r>
      <w:proofErr w:type="spellStart"/>
      <w:r w:rsidRPr="00DD093B">
        <w:rPr>
          <w:rFonts w:eastAsia="Batang"/>
          <w:bCs/>
        </w:rPr>
        <w:t>kA</w:t>
      </w:r>
      <w:proofErr w:type="spellEnd"/>
      <w:r w:rsidRPr="00DD093B">
        <w:rPr>
          <w:rFonts w:eastAsia="Batang"/>
          <w:bCs/>
        </w:rPr>
        <w:t>/100 ms</w:t>
      </w:r>
    </w:p>
    <w:p w14:paraId="2D3A38EF"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Kratkotrajni zdržni tok ob prekinitvi tokokroga I</w:t>
      </w:r>
      <w:r w:rsidRPr="00DD093B">
        <w:rPr>
          <w:rFonts w:eastAsia="Batang"/>
          <w:bCs/>
          <w:vertAlign w:val="subscript"/>
        </w:rPr>
        <w:t>Z</w:t>
      </w:r>
      <w:r w:rsidRPr="00DD093B">
        <w:rPr>
          <w:rFonts w:eastAsia="Batang"/>
          <w:bCs/>
        </w:rPr>
        <w:tab/>
      </w:r>
      <w:r w:rsidRPr="00DD093B">
        <w:rPr>
          <w:rFonts w:eastAsia="Batang"/>
          <w:bCs/>
        </w:rPr>
        <w:tab/>
        <w:t xml:space="preserve">20 </w:t>
      </w:r>
      <w:proofErr w:type="spellStart"/>
      <w:r w:rsidRPr="00DD093B">
        <w:rPr>
          <w:rFonts w:eastAsia="Batang"/>
          <w:bCs/>
        </w:rPr>
        <w:t>kA</w:t>
      </w:r>
      <w:proofErr w:type="spellEnd"/>
      <w:r w:rsidRPr="00DD093B">
        <w:rPr>
          <w:rFonts w:eastAsia="Batang"/>
          <w:bCs/>
        </w:rPr>
        <w:t>/40 ms</w:t>
      </w:r>
    </w:p>
    <w:p w14:paraId="2DA70596"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Preostala napetost pri toku 12 </w:t>
      </w:r>
      <w:proofErr w:type="spellStart"/>
      <w:r w:rsidRPr="00DD093B">
        <w:rPr>
          <w:rFonts w:eastAsia="Batang"/>
          <w:bCs/>
        </w:rPr>
        <w:t>kA</w:t>
      </w:r>
      <w:proofErr w:type="spellEnd"/>
      <w:r w:rsidRPr="00DD093B">
        <w:rPr>
          <w:rFonts w:eastAsia="Batang"/>
          <w:bCs/>
        </w:rPr>
        <w:t xml:space="preserve"> </w:t>
      </w:r>
      <w:proofErr w:type="spellStart"/>
      <w:r w:rsidRPr="00DD093B">
        <w:rPr>
          <w:rFonts w:eastAsia="Batang"/>
          <w:bCs/>
        </w:rPr>
        <w:t>U</w:t>
      </w:r>
      <w:r w:rsidRPr="00DD093B">
        <w:rPr>
          <w:rFonts w:eastAsia="Batang"/>
          <w:bCs/>
          <w:vertAlign w:val="subscript"/>
        </w:rPr>
        <w:t>res</w:t>
      </w:r>
      <w:proofErr w:type="spellEnd"/>
      <w:r w:rsidRPr="00DD093B">
        <w:rPr>
          <w:rFonts w:eastAsia="Batang"/>
          <w:bCs/>
        </w:rPr>
        <w:tab/>
      </w:r>
      <w:r w:rsidRPr="00DD093B">
        <w:rPr>
          <w:rFonts w:eastAsia="Batang"/>
          <w:bCs/>
        </w:rPr>
        <w:tab/>
        <w:t>&lt; 15 V</w:t>
      </w:r>
    </w:p>
    <w:p w14:paraId="7B8E2062"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Nazivni tok I</w:t>
      </w:r>
      <w:r w:rsidRPr="00DD093B">
        <w:rPr>
          <w:rFonts w:eastAsia="Batang"/>
          <w:bCs/>
          <w:vertAlign w:val="subscript"/>
        </w:rPr>
        <w:t>r</w:t>
      </w:r>
      <w:r w:rsidRPr="00DD093B">
        <w:rPr>
          <w:rFonts w:eastAsia="Batang"/>
          <w:bCs/>
        </w:rPr>
        <w:tab/>
      </w:r>
      <w:r w:rsidRPr="00DD093B">
        <w:rPr>
          <w:rFonts w:eastAsia="Batang"/>
          <w:bCs/>
        </w:rPr>
        <w:tab/>
        <w:t>150 A</w:t>
      </w:r>
    </w:p>
    <w:p w14:paraId="167D4817"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Tokovna zmogljivost I</w:t>
      </w:r>
      <w:r w:rsidRPr="00DD093B">
        <w:rPr>
          <w:rFonts w:eastAsia="Batang"/>
          <w:bCs/>
          <w:vertAlign w:val="subscript"/>
        </w:rPr>
        <w:t>rt</w:t>
      </w:r>
      <w:r w:rsidRPr="00DD093B">
        <w:rPr>
          <w:rFonts w:eastAsia="Batang"/>
          <w:bCs/>
        </w:rPr>
        <w:tab/>
      </w:r>
      <w:r w:rsidRPr="00DD093B">
        <w:rPr>
          <w:rFonts w:eastAsia="Batang"/>
          <w:bCs/>
        </w:rPr>
        <w:tab/>
        <w:t xml:space="preserve">1,5 </w:t>
      </w:r>
      <w:proofErr w:type="spellStart"/>
      <w:r w:rsidRPr="00DD093B">
        <w:rPr>
          <w:rFonts w:eastAsia="Batang"/>
          <w:bCs/>
        </w:rPr>
        <w:t>kA</w:t>
      </w:r>
      <w:proofErr w:type="spellEnd"/>
      <w:r w:rsidRPr="00DD093B">
        <w:rPr>
          <w:rFonts w:eastAsia="Batang"/>
          <w:bCs/>
        </w:rPr>
        <w:t>/60 s</w:t>
      </w:r>
    </w:p>
    <w:p w14:paraId="5F4350D4" w14:textId="77777777" w:rsidR="00DD093B" w:rsidRPr="00DD093B" w:rsidRDefault="00DD093B" w:rsidP="00DD093B">
      <w:pPr>
        <w:pStyle w:val="Telobesedila"/>
        <w:tabs>
          <w:tab w:val="center" w:leader="dot" w:pos="5761"/>
          <w:tab w:val="right" w:leader="dot" w:pos="9072"/>
        </w:tabs>
        <w:spacing w:line="23" w:lineRule="atLeast"/>
        <w:ind w:left="720"/>
        <w:rPr>
          <w:rFonts w:eastAsia="Batang"/>
          <w:bCs/>
        </w:rPr>
      </w:pPr>
      <w:r w:rsidRPr="00DD093B">
        <w:rPr>
          <w:rFonts w:eastAsia="Batang"/>
          <w:bCs/>
        </w:rPr>
        <w:tab/>
      </w:r>
      <w:r w:rsidRPr="00DD093B">
        <w:rPr>
          <w:rFonts w:eastAsia="Batang"/>
          <w:bCs/>
        </w:rPr>
        <w:tab/>
        <w:t>750 A/5 min</w:t>
      </w:r>
    </w:p>
    <w:p w14:paraId="3480B0E1" w14:textId="77777777" w:rsidR="00DD093B" w:rsidRPr="00DD093B" w:rsidRDefault="00DD093B" w:rsidP="00DD093B">
      <w:pPr>
        <w:pStyle w:val="Telobesedila"/>
        <w:tabs>
          <w:tab w:val="center" w:leader="dot" w:pos="5761"/>
          <w:tab w:val="right" w:leader="dot" w:pos="9072"/>
        </w:tabs>
        <w:spacing w:line="23" w:lineRule="atLeast"/>
        <w:ind w:left="720"/>
        <w:rPr>
          <w:rFonts w:eastAsia="Batang"/>
          <w:bCs/>
        </w:rPr>
      </w:pPr>
      <w:r w:rsidRPr="00DD093B">
        <w:rPr>
          <w:rFonts w:eastAsia="Batang"/>
          <w:bCs/>
        </w:rPr>
        <w:tab/>
      </w:r>
      <w:r w:rsidRPr="00DD093B">
        <w:rPr>
          <w:rFonts w:eastAsia="Batang"/>
          <w:bCs/>
        </w:rPr>
        <w:tab/>
        <w:t>300 A/30 min</w:t>
      </w:r>
    </w:p>
    <w:p w14:paraId="480E75BD"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Nominalni tok impulza 8/20 µs</w:t>
      </w:r>
      <w:r w:rsidRPr="00DD093B">
        <w:rPr>
          <w:rFonts w:eastAsia="Batang"/>
          <w:bCs/>
        </w:rPr>
        <w:tab/>
      </w:r>
      <w:r w:rsidRPr="00DD093B">
        <w:rPr>
          <w:rFonts w:eastAsia="Batang"/>
          <w:bCs/>
        </w:rPr>
        <w:tab/>
        <w:t xml:space="preserve">30 </w:t>
      </w:r>
      <w:proofErr w:type="spellStart"/>
      <w:r w:rsidRPr="00DD093B">
        <w:rPr>
          <w:rFonts w:eastAsia="Batang"/>
          <w:bCs/>
        </w:rPr>
        <w:t>kA</w:t>
      </w:r>
      <w:proofErr w:type="spellEnd"/>
    </w:p>
    <w:p w14:paraId="6DC7B0DE"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 xml:space="preserve">Montaža </w:t>
      </w:r>
      <w:r w:rsidRPr="00DD093B">
        <w:rPr>
          <w:rFonts w:eastAsia="Batang"/>
          <w:bCs/>
        </w:rPr>
        <w:tab/>
      </w:r>
      <w:r w:rsidRPr="00DD093B">
        <w:rPr>
          <w:rFonts w:eastAsia="Batang"/>
          <w:bCs/>
        </w:rPr>
        <w:tab/>
        <w:t>zunanja</w:t>
      </w:r>
    </w:p>
    <w:p w14:paraId="20D9335B"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Temperatura okolice</w:t>
      </w:r>
      <w:r w:rsidRPr="00DD093B">
        <w:rPr>
          <w:rFonts w:eastAsia="Batang"/>
          <w:bCs/>
        </w:rPr>
        <w:tab/>
      </w:r>
      <w:r w:rsidRPr="00DD093B">
        <w:rPr>
          <w:rFonts w:eastAsia="Batang"/>
          <w:bCs/>
        </w:rPr>
        <w:tab/>
        <w:t xml:space="preserve">-30 </w:t>
      </w:r>
      <w:r w:rsidRPr="00DD093B">
        <w:rPr>
          <w:rFonts w:eastAsia="Batang"/>
          <w:bCs/>
        </w:rPr>
        <w:sym w:font="Symbol" w:char="F0B0"/>
      </w:r>
      <w:r w:rsidRPr="00DD093B">
        <w:rPr>
          <w:rFonts w:eastAsia="Batang"/>
          <w:bCs/>
        </w:rPr>
        <w:t xml:space="preserve">C/+40 </w:t>
      </w:r>
      <w:r w:rsidRPr="00DD093B">
        <w:rPr>
          <w:rFonts w:eastAsia="Batang"/>
          <w:bCs/>
        </w:rPr>
        <w:sym w:font="Symbol" w:char="F0B0"/>
      </w:r>
      <w:r w:rsidRPr="00DD093B">
        <w:rPr>
          <w:rFonts w:eastAsia="Batang"/>
          <w:bCs/>
        </w:rPr>
        <w:t>C</w:t>
      </w:r>
    </w:p>
    <w:p w14:paraId="4793E387" w14:textId="77777777"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bCs/>
        </w:rPr>
      </w:pPr>
      <w:r w:rsidRPr="00DD093B">
        <w:rPr>
          <w:rFonts w:eastAsia="Batang"/>
          <w:bCs/>
        </w:rPr>
        <w:t>Dimenzije omarice (Š x V x G)</w:t>
      </w:r>
      <w:r w:rsidRPr="00DD093B">
        <w:rPr>
          <w:rFonts w:eastAsia="Batang"/>
          <w:bCs/>
        </w:rPr>
        <w:tab/>
      </w:r>
      <w:r w:rsidRPr="00DD093B">
        <w:rPr>
          <w:rFonts w:eastAsia="Batang"/>
          <w:bCs/>
        </w:rPr>
        <w:tab/>
        <w:t>400 x 400 x 250 mm</w:t>
      </w:r>
    </w:p>
    <w:p w14:paraId="0F8C9819" w14:textId="68B5BC6E" w:rsidR="00DD093B" w:rsidRPr="00DD093B" w:rsidRDefault="00DD093B" w:rsidP="00DD093B">
      <w:pPr>
        <w:pStyle w:val="Telobesedila"/>
        <w:numPr>
          <w:ilvl w:val="0"/>
          <w:numId w:val="2"/>
        </w:numPr>
        <w:tabs>
          <w:tab w:val="center" w:leader="dot" w:pos="5761"/>
          <w:tab w:val="right" w:leader="dot" w:pos="9072"/>
        </w:tabs>
        <w:spacing w:line="23" w:lineRule="atLeast"/>
        <w:rPr>
          <w:rFonts w:eastAsia="Batang"/>
        </w:rPr>
      </w:pPr>
      <w:r w:rsidRPr="00DD093B">
        <w:rPr>
          <w:rFonts w:eastAsia="Batang"/>
          <w:bCs/>
        </w:rPr>
        <w:t>Standard</w:t>
      </w:r>
      <w:r w:rsidRPr="00DD093B">
        <w:rPr>
          <w:rFonts w:eastAsia="Batang"/>
          <w:bCs/>
        </w:rPr>
        <w:tab/>
      </w:r>
      <w:r w:rsidRPr="00DD093B">
        <w:rPr>
          <w:rFonts w:eastAsia="Batang"/>
          <w:bCs/>
        </w:rPr>
        <w:tab/>
        <w:t>EN 50526-2, razred 2.2.</w:t>
      </w:r>
    </w:p>
    <w:p w14:paraId="1F0AC578" w14:textId="77777777" w:rsidR="00DD093B" w:rsidRPr="00DD093B" w:rsidRDefault="00DD093B" w:rsidP="00DD093B">
      <w:pPr>
        <w:pStyle w:val="Telobesedila"/>
        <w:tabs>
          <w:tab w:val="center" w:leader="dot" w:pos="5761"/>
          <w:tab w:val="right" w:leader="dot" w:pos="9072"/>
        </w:tabs>
        <w:spacing w:line="23" w:lineRule="atLeast"/>
        <w:rPr>
          <w:rFonts w:eastAsia="Batang"/>
        </w:rPr>
      </w:pPr>
    </w:p>
    <w:p w14:paraId="1FB3B9B2" w14:textId="6A4F3592" w:rsidR="00DD093B" w:rsidRPr="00DD093B" w:rsidRDefault="00DD093B" w:rsidP="00DD093B">
      <w:pPr>
        <w:pStyle w:val="Naslov2"/>
        <w:spacing w:after="120" w:line="23" w:lineRule="atLeast"/>
        <w:jc w:val="both"/>
        <w:rPr>
          <w:rFonts w:cs="Arial"/>
          <w:i/>
          <w:sz w:val="24"/>
        </w:rPr>
      </w:pPr>
      <w:bookmarkStart w:id="10" w:name="_Toc32302832"/>
      <w:r w:rsidRPr="00DD093B">
        <w:rPr>
          <w:rFonts w:cs="Arial"/>
          <w:i/>
          <w:sz w:val="24"/>
        </w:rPr>
        <w:t>Zasnova objekta MS</w:t>
      </w:r>
      <w:bookmarkEnd w:id="10"/>
    </w:p>
    <w:p w14:paraId="4CE7A77F" w14:textId="1DC5A0B0" w:rsidR="00DD093B" w:rsidRDefault="00DD093B" w:rsidP="00DD093B">
      <w:pPr>
        <w:spacing w:line="23" w:lineRule="atLeast"/>
        <w:jc w:val="both"/>
        <w:rPr>
          <w:rFonts w:ascii="Arial" w:hAnsi="Arial" w:cs="Arial"/>
        </w:rPr>
      </w:pPr>
      <w:r w:rsidRPr="00DD093B">
        <w:rPr>
          <w:rFonts w:ascii="Arial" w:hAnsi="Arial" w:cs="Arial"/>
        </w:rPr>
        <w:t xml:space="preserve">MS je objekt, ki je predviden kot električno obratovališče deloma zaprtega in deloma odprtega tipa. Obratovališče zaprtega tipa se izvede v kovinskem kontejnerju. V notranjosti kontejnerja bo vgrajena vsa oprema MS. Vrata na kontejnerju bodo zaklenjena in dostopna le pooblaščenim osebam. Obratovališče odprtega tipa pa predstavlja 3 kV-no stikališče s stikali 3 in 4 v </w:t>
      </w:r>
      <w:proofErr w:type="spellStart"/>
      <w:r w:rsidRPr="00DD093B">
        <w:rPr>
          <w:rFonts w:ascii="Arial" w:hAnsi="Arial" w:cs="Arial"/>
        </w:rPr>
        <w:t>ločišču</w:t>
      </w:r>
      <w:proofErr w:type="spellEnd"/>
      <w:r w:rsidRPr="00DD093B">
        <w:rPr>
          <w:rFonts w:ascii="Arial" w:hAnsi="Arial" w:cs="Arial"/>
        </w:rPr>
        <w:t xml:space="preserve"> B ter kabelski priključki na vozni vod in tirnice povratnega voda, kakor tudi dve </w:t>
      </w:r>
      <w:proofErr w:type="spellStart"/>
      <w:r w:rsidRPr="00DD093B">
        <w:rPr>
          <w:rFonts w:ascii="Arial" w:hAnsi="Arial" w:cs="Arial"/>
        </w:rPr>
        <w:t>tiristorski</w:t>
      </w:r>
      <w:proofErr w:type="spellEnd"/>
      <w:r w:rsidRPr="00DD093B">
        <w:rPr>
          <w:rFonts w:ascii="Arial" w:hAnsi="Arial" w:cs="Arial"/>
        </w:rPr>
        <w:t xml:space="preserve"> napravi (VLD) za omejitev prenapetosti med 3 </w:t>
      </w:r>
      <w:proofErr w:type="spellStart"/>
      <w:r w:rsidRPr="00DD093B">
        <w:rPr>
          <w:rFonts w:ascii="Arial" w:hAnsi="Arial" w:cs="Arial"/>
        </w:rPr>
        <w:t>kVDC</w:t>
      </w:r>
      <w:proofErr w:type="spellEnd"/>
      <w:r w:rsidRPr="00DD093B">
        <w:rPr>
          <w:rFonts w:ascii="Arial" w:hAnsi="Arial" w:cs="Arial"/>
        </w:rPr>
        <w:t xml:space="preserve"> in ozeml</w:t>
      </w:r>
      <w:r>
        <w:rPr>
          <w:rFonts w:ascii="Arial" w:hAnsi="Arial" w:cs="Arial"/>
        </w:rPr>
        <w:t>j</w:t>
      </w:r>
      <w:r w:rsidRPr="00DD093B">
        <w:rPr>
          <w:rFonts w:ascii="Arial" w:hAnsi="Arial" w:cs="Arial"/>
        </w:rPr>
        <w:t xml:space="preserve">itvenim sistemom objekta MS. </w:t>
      </w:r>
    </w:p>
    <w:p w14:paraId="20B5FEFE" w14:textId="77777777" w:rsidR="00DD093B" w:rsidRPr="00DD093B" w:rsidRDefault="00DD093B" w:rsidP="00DD093B">
      <w:pPr>
        <w:spacing w:line="23" w:lineRule="atLeast"/>
        <w:jc w:val="both"/>
        <w:rPr>
          <w:rFonts w:ascii="Arial" w:hAnsi="Arial" w:cs="Arial"/>
        </w:rPr>
      </w:pPr>
    </w:p>
    <w:p w14:paraId="6E119810" w14:textId="016F16AD" w:rsidR="00DD093B" w:rsidRPr="00DD093B" w:rsidRDefault="00DD093B" w:rsidP="00DD093B">
      <w:pPr>
        <w:pStyle w:val="Naslov2"/>
        <w:spacing w:after="120" w:line="23" w:lineRule="atLeast"/>
        <w:jc w:val="both"/>
        <w:rPr>
          <w:rFonts w:cs="Arial"/>
          <w:i/>
          <w:sz w:val="24"/>
        </w:rPr>
      </w:pPr>
      <w:bookmarkStart w:id="11" w:name="_Toc32302833"/>
      <w:r w:rsidRPr="00DD093B">
        <w:rPr>
          <w:rFonts w:cs="Arial"/>
          <w:i/>
          <w:sz w:val="24"/>
        </w:rPr>
        <w:t>Razporeditev opreme znotraj in izven kontejnerja</w:t>
      </w:r>
      <w:bookmarkEnd w:id="11"/>
    </w:p>
    <w:p w14:paraId="3403915A" w14:textId="77777777" w:rsidR="00DD093B" w:rsidRPr="00DD093B" w:rsidRDefault="00DD093B" w:rsidP="00DD093B">
      <w:pPr>
        <w:spacing w:line="23" w:lineRule="atLeast"/>
        <w:jc w:val="both"/>
        <w:rPr>
          <w:rFonts w:ascii="Arial" w:hAnsi="Arial" w:cs="Arial"/>
        </w:rPr>
      </w:pPr>
      <w:r w:rsidRPr="00DD093B">
        <w:rPr>
          <w:rFonts w:ascii="Arial" w:hAnsi="Arial" w:cs="Arial"/>
        </w:rPr>
        <w:t>Na risbi 4 je prikazana razporeditev opreme znotraj kontejnerja, na risbi št. pa oprema izven kontejnerja. Kontejner, dimenzij 1000x257x289 cm (</w:t>
      </w:r>
      <w:proofErr w:type="spellStart"/>
      <w:r w:rsidRPr="00DD093B">
        <w:rPr>
          <w:rFonts w:ascii="Arial" w:hAnsi="Arial" w:cs="Arial"/>
        </w:rPr>
        <w:t>dxšxv</w:t>
      </w:r>
      <w:proofErr w:type="spellEnd"/>
      <w:r w:rsidRPr="00DD093B">
        <w:rPr>
          <w:rFonts w:ascii="Arial" w:hAnsi="Arial" w:cs="Arial"/>
        </w:rPr>
        <w:t xml:space="preserve">), je razdeljen na 2 prostora, in sicer VN prostor 3 kV-ne opreme in komandni prostor z opremo lastne rabe in daljinskega vodenja. </w:t>
      </w:r>
    </w:p>
    <w:p w14:paraId="07EC0722" w14:textId="77777777" w:rsidR="00DD093B" w:rsidRPr="00DD093B" w:rsidRDefault="00DD093B" w:rsidP="00DD093B">
      <w:pPr>
        <w:spacing w:line="23" w:lineRule="atLeast"/>
        <w:jc w:val="both"/>
        <w:rPr>
          <w:rFonts w:ascii="Arial" w:hAnsi="Arial" w:cs="Arial"/>
        </w:rPr>
      </w:pPr>
    </w:p>
    <w:p w14:paraId="04DA6A3D"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V kontejnerjih je izveden dvojni pod v katerem se nahajajo vse VN in NN kabelske povezave. </w:t>
      </w:r>
    </w:p>
    <w:p w14:paraId="4A2A5331" w14:textId="77777777" w:rsidR="00DD093B" w:rsidRPr="00DD093B" w:rsidRDefault="00DD093B" w:rsidP="00DD093B">
      <w:pPr>
        <w:spacing w:line="23" w:lineRule="atLeast"/>
        <w:jc w:val="both"/>
        <w:rPr>
          <w:rFonts w:ascii="Arial" w:hAnsi="Arial" w:cs="Arial"/>
        </w:rPr>
      </w:pPr>
    </w:p>
    <w:p w14:paraId="54C65F02" w14:textId="77777777" w:rsidR="00DD093B" w:rsidRPr="00DD093B" w:rsidRDefault="00DD093B" w:rsidP="00DD093B">
      <w:pPr>
        <w:spacing w:line="23" w:lineRule="atLeast"/>
        <w:jc w:val="both"/>
        <w:rPr>
          <w:rFonts w:ascii="Arial" w:hAnsi="Arial" w:cs="Arial"/>
        </w:rPr>
      </w:pPr>
      <w:r w:rsidRPr="00DD093B">
        <w:rPr>
          <w:rFonts w:ascii="Arial" w:hAnsi="Arial" w:cs="Arial"/>
        </w:rPr>
        <w:t>Za prezračevanje in hlajenje 3 kV prostora so predvideni 3 ventilatorji in ena klimatska naprava z notranjo in zunanjo enoto. Za hlajenje komandnega prostora je predvidena klimatska naprava z notranjo in zunanjo enoto. Prezračevanje in hlajenje prostorov je predmet načrta električnih inštalacij.</w:t>
      </w:r>
    </w:p>
    <w:p w14:paraId="5937B242" w14:textId="16A72040" w:rsidR="00DD093B" w:rsidRPr="00DD093B" w:rsidRDefault="00DD093B" w:rsidP="00DD093B">
      <w:pPr>
        <w:pStyle w:val="Naslov3"/>
        <w:spacing w:before="120" w:after="120" w:line="23" w:lineRule="atLeast"/>
        <w:jc w:val="both"/>
        <w:rPr>
          <w:rFonts w:cs="Arial"/>
        </w:rPr>
      </w:pPr>
      <w:bookmarkStart w:id="12" w:name="_Toc32302834"/>
      <w:r w:rsidRPr="00DD093B">
        <w:rPr>
          <w:rFonts w:cs="Arial"/>
        </w:rPr>
        <w:lastRenderedPageBreak/>
        <w:t>Oprema v 3 kV prostoru</w:t>
      </w:r>
      <w:bookmarkEnd w:id="12"/>
      <w:r w:rsidRPr="00DD093B">
        <w:rPr>
          <w:rFonts w:cs="Arial"/>
        </w:rPr>
        <w:t xml:space="preserve"> </w:t>
      </w:r>
    </w:p>
    <w:p w14:paraId="48BE6258"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Vsi linijski odklopniki so nameščani v kovinsko </w:t>
      </w:r>
      <w:proofErr w:type="spellStart"/>
      <w:r w:rsidRPr="00DD093B">
        <w:rPr>
          <w:rFonts w:ascii="Arial" w:hAnsi="Arial" w:cs="Arial"/>
        </w:rPr>
        <w:t>oklopljenih</w:t>
      </w:r>
      <w:proofErr w:type="spellEnd"/>
      <w:r w:rsidRPr="00DD093B">
        <w:rPr>
          <w:rFonts w:ascii="Arial" w:hAnsi="Arial" w:cs="Arial"/>
        </w:rPr>
        <w:t xml:space="preserve"> celicah na </w:t>
      </w:r>
      <w:proofErr w:type="spellStart"/>
      <w:r w:rsidRPr="00DD093B">
        <w:rPr>
          <w:rFonts w:ascii="Arial" w:hAnsi="Arial" w:cs="Arial"/>
        </w:rPr>
        <w:t>izvlačljivih</w:t>
      </w:r>
      <w:proofErr w:type="spellEnd"/>
      <w:r w:rsidRPr="00DD093B">
        <w:rPr>
          <w:rFonts w:ascii="Arial" w:hAnsi="Arial" w:cs="Arial"/>
        </w:rPr>
        <w:t xml:space="preserve"> vozičkih, na katerih se nahaja tudi vsa druga oprema linje, ki je navedena v točki 5.2.1. Celice so projektirane in izdelane na način da je zagotovljena varnost osebja tudi v primeru električnega obloka v notranjosti celice.</w:t>
      </w:r>
    </w:p>
    <w:p w14:paraId="4ACFB80A" w14:textId="77777777" w:rsidR="00DD093B" w:rsidRPr="00DD093B" w:rsidRDefault="00DD093B" w:rsidP="00DD093B">
      <w:pPr>
        <w:spacing w:line="23" w:lineRule="atLeast"/>
        <w:jc w:val="both"/>
        <w:rPr>
          <w:rFonts w:ascii="Arial" w:hAnsi="Arial" w:cs="Arial"/>
        </w:rPr>
      </w:pPr>
    </w:p>
    <w:p w14:paraId="1DD42AF5"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Celici linijskih odklopnikov –Q172.1 in –Q172.3 sta v blok vezave, enako velja za celici hitrih odklopnikov –Q172.2 in –Q172.4. Oba bloka sta si postavljena nasprotno, med njima pa je prostor v širini 256 cm, ki je namenjen prehodu in izvleku vozička celice. Skupna 3 kV zbiralka posameznega bloka je podaljšanja v kovinsko povezovalno omaro, omara =M+X01 za odklopnika –Q172.1 in –Q172.3 in omara =M+X02 za odklopnika –Q172.2 in –Q172.4, ki je namenjena za kabelske povezave. </w:t>
      </w:r>
    </w:p>
    <w:p w14:paraId="6F80ABE1" w14:textId="77777777" w:rsidR="00DD093B" w:rsidRPr="00DD093B" w:rsidRDefault="00DD093B" w:rsidP="00DD093B">
      <w:pPr>
        <w:spacing w:line="23" w:lineRule="atLeast"/>
        <w:jc w:val="both"/>
        <w:rPr>
          <w:rFonts w:ascii="Arial" w:hAnsi="Arial" w:cs="Arial"/>
        </w:rPr>
      </w:pPr>
    </w:p>
    <w:p w14:paraId="364EBD64" w14:textId="2BB1077C" w:rsidR="00DD093B" w:rsidRPr="00DD093B" w:rsidRDefault="00DD093B" w:rsidP="00DD093B">
      <w:pPr>
        <w:spacing w:line="23" w:lineRule="atLeast"/>
        <w:jc w:val="both"/>
        <w:rPr>
          <w:rFonts w:ascii="Arial" w:hAnsi="Arial" w:cs="Arial"/>
        </w:rPr>
      </w:pPr>
      <w:r w:rsidRPr="00DD093B">
        <w:rPr>
          <w:rFonts w:ascii="Arial" w:hAnsi="Arial" w:cs="Arial"/>
        </w:rPr>
        <w:t>V istem prostoru se nahaja tudi DC/AC pretvornik (=M+U01), ki enosmerno napetost nazivne vrednosti 3000 V pretvarja v izmenično nazivne vrednosti 400/230 V, 50 Hz, pri nazivni moči 10</w:t>
      </w:r>
      <w:r w:rsidR="005A30D3">
        <w:rPr>
          <w:rFonts w:ascii="Arial" w:hAnsi="Arial" w:cs="Arial"/>
        </w:rPr>
        <w:t>.</w:t>
      </w:r>
    </w:p>
    <w:p w14:paraId="05C4797A" w14:textId="77777777" w:rsidR="00DD093B" w:rsidRPr="00DD093B" w:rsidRDefault="00DD093B" w:rsidP="00DD093B">
      <w:pPr>
        <w:spacing w:line="23" w:lineRule="atLeast"/>
        <w:jc w:val="both"/>
        <w:rPr>
          <w:rFonts w:ascii="Arial" w:hAnsi="Arial" w:cs="Arial"/>
        </w:rPr>
      </w:pPr>
    </w:p>
    <w:p w14:paraId="5D74F01F"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Razporeditev opreme in naprav v 3 kV prostoru kontejnerja je postavljena tako, da omogoča obratovanje in vzdrževanje znotraj prostora. </w:t>
      </w:r>
    </w:p>
    <w:p w14:paraId="6A2CB4F1" w14:textId="77777777" w:rsidR="00DD093B" w:rsidRPr="00DD093B" w:rsidRDefault="00DD093B" w:rsidP="00DD093B">
      <w:pPr>
        <w:spacing w:line="23" w:lineRule="atLeast"/>
        <w:jc w:val="both"/>
        <w:rPr>
          <w:rFonts w:ascii="Arial" w:hAnsi="Arial" w:cs="Arial"/>
        </w:rPr>
      </w:pPr>
    </w:p>
    <w:p w14:paraId="50268007" w14:textId="0C1651D8" w:rsidR="00DD093B" w:rsidRPr="00DD093B" w:rsidRDefault="00DD093B" w:rsidP="00DD093B">
      <w:pPr>
        <w:pStyle w:val="Naslov3"/>
        <w:spacing w:before="120" w:after="120" w:line="23" w:lineRule="atLeast"/>
        <w:jc w:val="both"/>
        <w:rPr>
          <w:rFonts w:cs="Arial"/>
        </w:rPr>
      </w:pPr>
      <w:bookmarkStart w:id="13" w:name="_Toc32302835"/>
      <w:r w:rsidRPr="00DD093B">
        <w:rPr>
          <w:rFonts w:cs="Arial"/>
        </w:rPr>
        <w:t>Oprema v komandnem prostoru</w:t>
      </w:r>
      <w:bookmarkEnd w:id="13"/>
    </w:p>
    <w:p w14:paraId="700A7DC2" w14:textId="4178F6E4" w:rsidR="00DD093B" w:rsidRDefault="00DD093B" w:rsidP="00DD093B">
      <w:pPr>
        <w:spacing w:line="23" w:lineRule="atLeast"/>
        <w:jc w:val="both"/>
        <w:rPr>
          <w:rFonts w:ascii="Arial" w:hAnsi="Arial" w:cs="Arial"/>
        </w:rPr>
      </w:pPr>
      <w:r w:rsidRPr="00DD093B">
        <w:rPr>
          <w:rFonts w:ascii="Arial" w:hAnsi="Arial" w:cs="Arial"/>
        </w:rPr>
        <w:t xml:space="preserve">V komandnem prostoru se nahaja omara lastne rabe =NE,NK+LR za razvod izmenične in enosmerne pomožne napetosti; Omara AKU baterije z polnilcem =G31+LR, =G41+LR; omara vodenja =W+X01 in TK omara =W+Y01 ter oprema daljinskega vodenja in nadzora objekta MS (javljanje požara, javljanje vloma in video nadzor. </w:t>
      </w:r>
    </w:p>
    <w:p w14:paraId="58A4504F" w14:textId="77777777" w:rsidR="005A30D3" w:rsidRPr="00DD093B" w:rsidRDefault="005A30D3" w:rsidP="00DD093B">
      <w:pPr>
        <w:spacing w:line="23" w:lineRule="atLeast"/>
        <w:jc w:val="both"/>
        <w:rPr>
          <w:rFonts w:ascii="Arial" w:hAnsi="Arial" w:cs="Arial"/>
        </w:rPr>
      </w:pPr>
    </w:p>
    <w:p w14:paraId="5D8766EC" w14:textId="3B2DDBF8" w:rsidR="00DD093B" w:rsidRPr="00DD093B" w:rsidRDefault="00DD093B" w:rsidP="00DD093B">
      <w:pPr>
        <w:pStyle w:val="Naslov3"/>
        <w:spacing w:before="120" w:after="120" w:line="23" w:lineRule="atLeast"/>
        <w:jc w:val="both"/>
        <w:rPr>
          <w:rFonts w:cs="Arial"/>
        </w:rPr>
      </w:pPr>
      <w:bookmarkStart w:id="14" w:name="_Toc32302836"/>
      <w:r w:rsidRPr="00DD093B">
        <w:rPr>
          <w:rFonts w:cs="Arial"/>
        </w:rPr>
        <w:t>Naprave izven kontejnerja</w:t>
      </w:r>
      <w:bookmarkEnd w:id="14"/>
    </w:p>
    <w:p w14:paraId="2E8457DB" w14:textId="77777777" w:rsidR="00DD093B" w:rsidRPr="00DD093B" w:rsidRDefault="00DD093B" w:rsidP="00DD093B">
      <w:pPr>
        <w:spacing w:line="23" w:lineRule="atLeast"/>
        <w:jc w:val="both"/>
        <w:rPr>
          <w:rFonts w:ascii="Arial" w:hAnsi="Arial" w:cs="Arial"/>
        </w:rPr>
      </w:pPr>
      <w:r w:rsidRPr="00DD093B">
        <w:rPr>
          <w:rFonts w:ascii="Arial" w:hAnsi="Arial" w:cs="Arial"/>
        </w:rPr>
        <w:t>Izven kontejnerja se nahaja zbiralka povratnega voda (-XPV), ki je nameščena v kabelskem kanalu pod kontejnerjem, na način kot je to prikazano na risbah št. 5 in 6 tega načrta. Zbiralka se pobarva v modro barvo, ki je primerna za kovine, npr. TESSAROL DIRECT RAL 510.</w:t>
      </w:r>
    </w:p>
    <w:p w14:paraId="262B4A85" w14:textId="77777777" w:rsidR="00DD093B" w:rsidRPr="00DD093B" w:rsidRDefault="00DD093B" w:rsidP="00DD093B">
      <w:pPr>
        <w:spacing w:line="23" w:lineRule="atLeast"/>
        <w:jc w:val="both"/>
        <w:rPr>
          <w:rFonts w:ascii="Arial" w:hAnsi="Arial" w:cs="Arial"/>
        </w:rPr>
      </w:pPr>
    </w:p>
    <w:p w14:paraId="65D6A19D" w14:textId="4F622523" w:rsidR="00DD093B" w:rsidRDefault="00DD093B" w:rsidP="00DD093B">
      <w:pPr>
        <w:spacing w:line="23" w:lineRule="atLeast"/>
        <w:jc w:val="both"/>
        <w:rPr>
          <w:rFonts w:ascii="Arial" w:hAnsi="Arial" w:cs="Arial"/>
        </w:rPr>
      </w:pPr>
      <w:r w:rsidRPr="00DD093B">
        <w:rPr>
          <w:rFonts w:ascii="Arial" w:hAnsi="Arial" w:cs="Arial"/>
        </w:rPr>
        <w:t xml:space="preserve">Na zunanji strani temeljnega zidu kontejnerja sta nameščeni dve napravi za omejevanje napetosti (-V01 in –V02). Naprava za omejevane napetosti je bipolarni tiristor, ki je vgrajen v plastično omarico dimenzij 400x400x250 mm. </w:t>
      </w:r>
    </w:p>
    <w:p w14:paraId="03379074" w14:textId="05AD525D" w:rsidR="009F774F" w:rsidRDefault="009F774F" w:rsidP="00DD093B">
      <w:pPr>
        <w:spacing w:line="23" w:lineRule="atLeast"/>
        <w:jc w:val="both"/>
        <w:rPr>
          <w:rFonts w:ascii="Arial" w:hAnsi="Arial" w:cs="Arial"/>
        </w:rPr>
      </w:pPr>
    </w:p>
    <w:p w14:paraId="653D714F" w14:textId="0130C507" w:rsidR="009F774F" w:rsidRPr="009F774F" w:rsidRDefault="009F774F" w:rsidP="00DD093B">
      <w:pPr>
        <w:spacing w:line="23" w:lineRule="atLeast"/>
        <w:jc w:val="both"/>
        <w:rPr>
          <w:rFonts w:ascii="Arial" w:hAnsi="Arial" w:cs="Arial"/>
        </w:rPr>
      </w:pPr>
    </w:p>
    <w:p w14:paraId="25A33FF4" w14:textId="0CBAB7C2" w:rsidR="009F774F" w:rsidRPr="009F774F" w:rsidRDefault="009F774F" w:rsidP="009F774F">
      <w:pPr>
        <w:pStyle w:val="Naslov2"/>
      </w:pPr>
      <w:bookmarkStart w:id="15" w:name="_Toc32183220"/>
      <w:r w:rsidRPr="009F774F">
        <w:t>Sekundarna oprem</w:t>
      </w:r>
      <w:bookmarkEnd w:id="15"/>
      <w:r w:rsidRPr="009F774F">
        <w:t>a</w:t>
      </w:r>
    </w:p>
    <w:p w14:paraId="72284E49" w14:textId="77777777" w:rsidR="009F774F" w:rsidRPr="009F774F" w:rsidRDefault="009F774F" w:rsidP="009F774F"/>
    <w:p w14:paraId="611A4BEC"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Po tej razpisni dokumentaciji - Tehnični pogoji za sekundarno opremo, se bodo izvajala dela skladno z izdelano dokumentacijo IZN št. 8387/V_3/3, 3/3 Načrt sekundarne opreme s povezavami (daljinsko vodenje, zaščita, meritve, LR), november 2019. </w:t>
      </w:r>
    </w:p>
    <w:p w14:paraId="48DF7633" w14:textId="77777777" w:rsidR="009F774F" w:rsidRPr="009F774F" w:rsidRDefault="009F774F" w:rsidP="009F774F">
      <w:pPr>
        <w:spacing w:line="23" w:lineRule="atLeast"/>
        <w:jc w:val="both"/>
        <w:rPr>
          <w:rFonts w:ascii="Arial" w:hAnsi="Arial" w:cs="Arial"/>
        </w:rPr>
      </w:pPr>
    </w:p>
    <w:p w14:paraId="3FC66EB9" w14:textId="77777777" w:rsidR="009F774F" w:rsidRPr="009F774F" w:rsidRDefault="009F774F" w:rsidP="009F774F">
      <w:pPr>
        <w:spacing w:line="23" w:lineRule="atLeast"/>
        <w:jc w:val="both"/>
        <w:rPr>
          <w:rFonts w:ascii="Arial" w:hAnsi="Arial" w:cs="Arial"/>
        </w:rPr>
      </w:pPr>
      <w:r w:rsidRPr="009F774F">
        <w:rPr>
          <w:rFonts w:ascii="Arial" w:hAnsi="Arial" w:cs="Arial"/>
        </w:rPr>
        <w:t>Ponudnik lahko dobavi in vgradi le že preizkušeno opremo in naprave, skladne s PZI. Za vso ponujeno opremo mora zato izbrani ponudnik v okviru potrjevanja opreme s strani naročnika in inženirja, podati tudi referenčno listo, iz katere je razvidno, da bo vgrajena preverjena in na omrežjih JŽI RS že vgrajena oprema.</w:t>
      </w:r>
    </w:p>
    <w:p w14:paraId="3A929423" w14:textId="77777777" w:rsidR="009F774F" w:rsidRPr="009F774F" w:rsidRDefault="009F774F" w:rsidP="009F774F">
      <w:pPr>
        <w:spacing w:line="23" w:lineRule="atLeast"/>
        <w:jc w:val="both"/>
        <w:rPr>
          <w:rFonts w:ascii="Arial" w:hAnsi="Arial" w:cs="Arial"/>
        </w:rPr>
      </w:pPr>
    </w:p>
    <w:p w14:paraId="2449CFE5" w14:textId="77777777" w:rsidR="009F774F" w:rsidRPr="009F774F" w:rsidRDefault="009F774F" w:rsidP="009F774F">
      <w:pPr>
        <w:spacing w:line="23" w:lineRule="atLeast"/>
        <w:jc w:val="both"/>
        <w:rPr>
          <w:rFonts w:ascii="Arial" w:hAnsi="Arial" w:cs="Arial"/>
        </w:rPr>
      </w:pPr>
      <w:r w:rsidRPr="009F774F">
        <w:rPr>
          <w:rFonts w:ascii="Arial" w:hAnsi="Arial" w:cs="Arial"/>
        </w:rPr>
        <w:t>Ponudnik mora pri oblikovanju cen za posamezne postavke pogodbenega predračuna (če niso posebej opredeljene ali izključene kot pogodbena obveznost), upoštevati vse stroške potrebne za izvedbo pogodbenih obveznosti in jih je razumno moč predvideti ali pričakovati, ter jih ustrezno ovrednotiti v cenah v ponudbenem predračunu. Takšna dela so npr.:</w:t>
      </w:r>
    </w:p>
    <w:p w14:paraId="3EB93B1D" w14:textId="77777777" w:rsidR="009F774F" w:rsidRPr="009F774F" w:rsidRDefault="009F774F" w:rsidP="009F774F">
      <w:pPr>
        <w:numPr>
          <w:ilvl w:val="0"/>
          <w:numId w:val="40"/>
        </w:numPr>
        <w:spacing w:line="23" w:lineRule="atLeast"/>
        <w:jc w:val="both"/>
        <w:rPr>
          <w:rFonts w:ascii="Arial" w:hAnsi="Arial" w:cs="Arial"/>
        </w:rPr>
      </w:pPr>
      <w:r w:rsidRPr="009F774F">
        <w:rPr>
          <w:rFonts w:ascii="Arial" w:hAnsi="Arial" w:cs="Arial"/>
        </w:rPr>
        <w:t xml:space="preserve">pripravljalna in zaključna dela </w:t>
      </w:r>
    </w:p>
    <w:p w14:paraId="631DA6D8" w14:textId="77777777" w:rsidR="009F774F" w:rsidRPr="009F774F" w:rsidRDefault="009F774F" w:rsidP="009F774F">
      <w:pPr>
        <w:numPr>
          <w:ilvl w:val="0"/>
          <w:numId w:val="40"/>
        </w:numPr>
        <w:spacing w:line="23" w:lineRule="atLeast"/>
        <w:jc w:val="both"/>
        <w:rPr>
          <w:rFonts w:ascii="Arial" w:hAnsi="Arial" w:cs="Arial"/>
        </w:rPr>
      </w:pPr>
      <w:r w:rsidRPr="009F774F">
        <w:rPr>
          <w:rFonts w:ascii="Arial" w:hAnsi="Arial" w:cs="Arial"/>
        </w:rPr>
        <w:t xml:space="preserve">projektantski nadzor </w:t>
      </w:r>
    </w:p>
    <w:p w14:paraId="0396881C" w14:textId="77777777" w:rsidR="009F774F" w:rsidRPr="009F774F" w:rsidRDefault="009F774F" w:rsidP="009F774F">
      <w:pPr>
        <w:numPr>
          <w:ilvl w:val="0"/>
          <w:numId w:val="40"/>
        </w:numPr>
        <w:spacing w:line="23" w:lineRule="atLeast"/>
        <w:jc w:val="both"/>
        <w:rPr>
          <w:rFonts w:ascii="Arial" w:hAnsi="Arial" w:cs="Arial"/>
        </w:rPr>
      </w:pPr>
      <w:r w:rsidRPr="009F774F">
        <w:rPr>
          <w:rFonts w:ascii="Arial" w:hAnsi="Arial" w:cs="Arial"/>
        </w:rPr>
        <w:t>stroške vseh potrebnih del za zagotovitev tehnološke celovitosti in funkcionalnosti izvršenih del.</w:t>
      </w:r>
    </w:p>
    <w:p w14:paraId="40F05344" w14:textId="77777777" w:rsidR="009F774F" w:rsidRPr="009F774F" w:rsidRDefault="009F774F" w:rsidP="009F774F">
      <w:pPr>
        <w:spacing w:line="23" w:lineRule="atLeast"/>
        <w:jc w:val="both"/>
        <w:rPr>
          <w:rFonts w:ascii="Arial" w:hAnsi="Arial" w:cs="Arial"/>
        </w:rPr>
      </w:pPr>
    </w:p>
    <w:p w14:paraId="5EB74147" w14:textId="77777777" w:rsidR="009F774F" w:rsidRPr="009F774F" w:rsidRDefault="009F774F" w:rsidP="009F774F">
      <w:pPr>
        <w:pStyle w:val="Naslov3"/>
        <w:jc w:val="left"/>
      </w:pPr>
      <w:r w:rsidRPr="009F774F">
        <w:t>Opis objekta in tehnični pogoji za izvedbo del</w:t>
      </w:r>
    </w:p>
    <w:p w14:paraId="16B5EF0D" w14:textId="77777777" w:rsidR="009F774F" w:rsidRPr="009F774F" w:rsidRDefault="009F774F" w:rsidP="009F774F">
      <w:pPr>
        <w:spacing w:line="23" w:lineRule="atLeast"/>
        <w:jc w:val="both"/>
        <w:rPr>
          <w:rFonts w:ascii="Arial" w:hAnsi="Arial" w:cs="Arial"/>
        </w:rPr>
      </w:pPr>
    </w:p>
    <w:p w14:paraId="5CA095E5"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Mesto </w:t>
      </w:r>
      <w:proofErr w:type="spellStart"/>
      <w:r w:rsidRPr="009F774F">
        <w:rPr>
          <w:rFonts w:ascii="Arial" w:hAnsi="Arial" w:cs="Arial"/>
        </w:rPr>
        <w:t>sekcioniranja</w:t>
      </w:r>
      <w:proofErr w:type="spellEnd"/>
      <w:r w:rsidRPr="009F774F">
        <w:rPr>
          <w:rFonts w:ascii="Arial" w:hAnsi="Arial" w:cs="Arial"/>
        </w:rPr>
        <w:t xml:space="preserve"> (MS) bo v montažni izvedbi v kontejnerju, podobno kot so že zgrajene prevozne ENP na omrežju JŽI v RS.</w:t>
      </w:r>
    </w:p>
    <w:p w14:paraId="17A359AC" w14:textId="77777777" w:rsidR="009F774F" w:rsidRPr="009F774F" w:rsidRDefault="009F774F" w:rsidP="009F774F">
      <w:pPr>
        <w:spacing w:line="23" w:lineRule="atLeast"/>
        <w:jc w:val="both"/>
        <w:rPr>
          <w:rFonts w:ascii="Arial" w:hAnsi="Arial" w:cs="Arial"/>
        </w:rPr>
      </w:pPr>
    </w:p>
    <w:p w14:paraId="70B3C90A"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Na nivoju MS je predviden, sodoben distribuiran sistem zaščite in vodenja z delitvijo funkcij na posamezne nivoje vodenja. Za opravljanje funkcij zaščite, lokalne avtomatike, vodenja in posredovanja komand primarni opremi bodo uporabljene porazdeljene mikroračunalniške I/O enote, žarkasto povezane z optičnimi kabli na centralni komunikacijski računalnik. </w:t>
      </w:r>
    </w:p>
    <w:p w14:paraId="3C346F42" w14:textId="77777777" w:rsidR="009F774F" w:rsidRPr="009F774F" w:rsidRDefault="009F774F" w:rsidP="009F774F">
      <w:pPr>
        <w:spacing w:line="23" w:lineRule="atLeast"/>
        <w:jc w:val="both"/>
        <w:rPr>
          <w:rFonts w:ascii="Arial" w:hAnsi="Arial" w:cs="Arial"/>
        </w:rPr>
      </w:pPr>
    </w:p>
    <w:p w14:paraId="429CFCBC" w14:textId="77777777" w:rsidR="009F774F" w:rsidRPr="009F774F" w:rsidRDefault="009F774F" w:rsidP="009F774F">
      <w:pPr>
        <w:spacing w:line="23" w:lineRule="atLeast"/>
        <w:jc w:val="both"/>
        <w:rPr>
          <w:rFonts w:ascii="Arial" w:hAnsi="Arial" w:cs="Arial"/>
        </w:rPr>
      </w:pPr>
      <w:r w:rsidRPr="009F774F">
        <w:rPr>
          <w:rFonts w:ascii="Arial" w:hAnsi="Arial" w:cs="Arial"/>
        </w:rPr>
        <w:t>MS se vključuje v obstoječi sistem daljinskega vodenja SNEV, tako da je potrebno predvideti identično strojno in programsko opremo ter naprave, da bo zagotovljena kompatibilnost celotnega sistema vodenja SNEV.</w:t>
      </w:r>
    </w:p>
    <w:p w14:paraId="1B989642" w14:textId="77777777" w:rsidR="009F774F" w:rsidRPr="009F774F" w:rsidRDefault="009F774F" w:rsidP="009F774F">
      <w:pPr>
        <w:spacing w:line="23" w:lineRule="atLeast"/>
        <w:jc w:val="both"/>
        <w:rPr>
          <w:rFonts w:ascii="Arial" w:hAnsi="Arial" w:cs="Arial"/>
        </w:rPr>
      </w:pPr>
    </w:p>
    <w:p w14:paraId="47C93346"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Namen nadgradnje obstoječega sistema daljinskega vodenja SNEV je zagotoviti zanesljiv in razpoložljiv tehnološko enoten sistem nadzora in upravljanja naprav SNEV ter na ta način izpolniti zahteve in potrebe varnega in zanesljivega odvijanja železniškega prometa.</w:t>
      </w:r>
    </w:p>
    <w:p w14:paraId="0CC0E158" w14:textId="77777777" w:rsidR="009F774F" w:rsidRPr="009F774F" w:rsidRDefault="009F774F" w:rsidP="009F774F">
      <w:pPr>
        <w:spacing w:line="23" w:lineRule="atLeast"/>
        <w:jc w:val="both"/>
        <w:rPr>
          <w:rFonts w:ascii="Arial" w:eastAsia="Calibri" w:hAnsi="Arial" w:cs="Arial"/>
        </w:rPr>
      </w:pPr>
    </w:p>
    <w:p w14:paraId="5E91A96F"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Z deli je potrebno zagotoviti tehnološko enotnost sistema DV SNEV.</w:t>
      </w:r>
    </w:p>
    <w:p w14:paraId="151DF792" w14:textId="77777777" w:rsidR="009F774F" w:rsidRPr="009F774F" w:rsidRDefault="009F774F" w:rsidP="009F774F">
      <w:pPr>
        <w:autoSpaceDE w:val="0"/>
        <w:autoSpaceDN w:val="0"/>
        <w:adjustRightInd w:val="0"/>
        <w:spacing w:line="23" w:lineRule="atLeast"/>
        <w:jc w:val="both"/>
        <w:rPr>
          <w:rFonts w:ascii="Arial" w:hAnsi="Arial" w:cs="Arial"/>
        </w:rPr>
      </w:pPr>
    </w:p>
    <w:p w14:paraId="39AF5343" w14:textId="77777777" w:rsidR="009F774F" w:rsidRPr="009F774F" w:rsidRDefault="009F774F" w:rsidP="009F774F">
      <w:pPr>
        <w:autoSpaceDE w:val="0"/>
        <w:autoSpaceDN w:val="0"/>
        <w:adjustRightInd w:val="0"/>
        <w:spacing w:line="23" w:lineRule="atLeast"/>
        <w:jc w:val="both"/>
        <w:rPr>
          <w:rFonts w:ascii="Arial" w:hAnsi="Arial" w:cs="Arial"/>
        </w:rPr>
      </w:pPr>
      <w:r w:rsidRPr="009F774F">
        <w:rPr>
          <w:rFonts w:ascii="Arial" w:hAnsi="Arial" w:cs="Arial"/>
        </w:rPr>
        <w:t xml:space="preserve">Dela obsegajo: </w:t>
      </w:r>
    </w:p>
    <w:p w14:paraId="161A0629" w14:textId="77777777" w:rsidR="009F774F" w:rsidRPr="009F774F" w:rsidRDefault="009F774F" w:rsidP="009F774F">
      <w:pPr>
        <w:numPr>
          <w:ilvl w:val="0"/>
          <w:numId w:val="28"/>
        </w:numPr>
        <w:autoSpaceDE w:val="0"/>
        <w:autoSpaceDN w:val="0"/>
        <w:adjustRightInd w:val="0"/>
        <w:spacing w:line="23" w:lineRule="atLeast"/>
        <w:jc w:val="both"/>
        <w:rPr>
          <w:rFonts w:ascii="Arial" w:hAnsi="Arial" w:cs="Arial"/>
        </w:rPr>
      </w:pPr>
      <w:r w:rsidRPr="009F774F">
        <w:rPr>
          <w:rFonts w:ascii="Arial" w:hAnsi="Arial" w:cs="Arial"/>
        </w:rPr>
        <w:t xml:space="preserve">vgradnjo naprav daljinskega vodenja skupaj s programsko opremo v MS in vzpostavitev lokalnega in centralnega daljinskega vodenja MS, </w:t>
      </w:r>
    </w:p>
    <w:p w14:paraId="7F6B1E0B" w14:textId="77777777" w:rsidR="009F774F" w:rsidRPr="009F774F" w:rsidRDefault="009F774F" w:rsidP="009F774F">
      <w:pPr>
        <w:numPr>
          <w:ilvl w:val="0"/>
          <w:numId w:val="28"/>
        </w:numPr>
        <w:autoSpaceDE w:val="0"/>
        <w:autoSpaceDN w:val="0"/>
        <w:adjustRightInd w:val="0"/>
        <w:spacing w:line="23" w:lineRule="atLeast"/>
        <w:jc w:val="both"/>
        <w:rPr>
          <w:rFonts w:ascii="Arial" w:hAnsi="Arial" w:cs="Arial"/>
        </w:rPr>
      </w:pPr>
      <w:r w:rsidRPr="009F774F">
        <w:rPr>
          <w:rFonts w:ascii="Arial" w:hAnsi="Arial" w:cs="Arial"/>
        </w:rPr>
        <w:t>nadgradnjo obstoječih centrov daljinskega vodenja s potrebno strojno in programsko opremo in vključitvijo novega MS v obstoječi sistem DV SNEV.</w:t>
      </w:r>
    </w:p>
    <w:p w14:paraId="4B6C9351" w14:textId="77777777" w:rsidR="009F774F" w:rsidRPr="009F774F" w:rsidRDefault="009F774F" w:rsidP="009F774F">
      <w:pPr>
        <w:autoSpaceDE w:val="0"/>
        <w:autoSpaceDN w:val="0"/>
        <w:adjustRightInd w:val="0"/>
        <w:spacing w:line="23" w:lineRule="atLeast"/>
        <w:jc w:val="both"/>
        <w:rPr>
          <w:rFonts w:ascii="Arial" w:hAnsi="Arial" w:cs="Arial"/>
        </w:rPr>
      </w:pPr>
    </w:p>
    <w:p w14:paraId="1F5C6611" w14:textId="77777777" w:rsidR="009F774F" w:rsidRPr="009F774F" w:rsidRDefault="009F774F" w:rsidP="009F774F">
      <w:pPr>
        <w:autoSpaceDE w:val="0"/>
        <w:autoSpaceDN w:val="0"/>
        <w:adjustRightInd w:val="0"/>
        <w:spacing w:line="23" w:lineRule="atLeast"/>
        <w:ind w:left="1068"/>
        <w:jc w:val="both"/>
        <w:rPr>
          <w:rFonts w:ascii="Arial" w:hAnsi="Arial" w:cs="Arial"/>
        </w:rPr>
      </w:pPr>
    </w:p>
    <w:p w14:paraId="36C45346" w14:textId="77777777" w:rsidR="009F774F" w:rsidRPr="009F774F" w:rsidRDefault="009F774F" w:rsidP="009F774F">
      <w:pPr>
        <w:autoSpaceDE w:val="0"/>
        <w:autoSpaceDN w:val="0"/>
        <w:adjustRightInd w:val="0"/>
        <w:spacing w:line="23" w:lineRule="atLeast"/>
        <w:jc w:val="both"/>
        <w:rPr>
          <w:rFonts w:ascii="Arial" w:hAnsi="Arial" w:cs="Arial"/>
        </w:rPr>
      </w:pPr>
      <w:r w:rsidRPr="009F774F">
        <w:rPr>
          <w:rFonts w:ascii="Arial" w:hAnsi="Arial" w:cs="Arial"/>
        </w:rPr>
        <w:t>Dela se bodo izvajala skladno z zgoraj že navedeno dokumentacijo IZN.</w:t>
      </w:r>
    </w:p>
    <w:p w14:paraId="24BB67A4" w14:textId="77777777" w:rsidR="009F774F" w:rsidRPr="009F774F" w:rsidRDefault="009F774F" w:rsidP="009F774F">
      <w:pPr>
        <w:spacing w:line="23" w:lineRule="atLeast"/>
        <w:jc w:val="both"/>
        <w:rPr>
          <w:rFonts w:ascii="Arial" w:hAnsi="Arial" w:cs="Arial"/>
        </w:rPr>
      </w:pPr>
    </w:p>
    <w:p w14:paraId="4483D5CB" w14:textId="77777777" w:rsidR="009F774F" w:rsidRPr="009F774F" w:rsidRDefault="009F774F" w:rsidP="009F774F">
      <w:pPr>
        <w:spacing w:line="23" w:lineRule="atLeast"/>
        <w:jc w:val="both"/>
        <w:rPr>
          <w:rFonts w:ascii="Arial" w:hAnsi="Arial" w:cs="Arial"/>
        </w:rPr>
      </w:pPr>
    </w:p>
    <w:p w14:paraId="10ADB713" w14:textId="77777777" w:rsidR="009F774F" w:rsidRPr="009F774F" w:rsidRDefault="009F774F" w:rsidP="009F774F">
      <w:pPr>
        <w:autoSpaceDE w:val="0"/>
        <w:autoSpaceDN w:val="0"/>
        <w:adjustRightInd w:val="0"/>
        <w:spacing w:line="23" w:lineRule="atLeast"/>
        <w:jc w:val="both"/>
        <w:rPr>
          <w:rFonts w:ascii="Arial" w:hAnsi="Arial" w:cs="Arial"/>
        </w:rPr>
      </w:pPr>
      <w:r w:rsidRPr="009F774F">
        <w:rPr>
          <w:rFonts w:ascii="Arial" w:hAnsi="Arial" w:cs="Arial"/>
        </w:rPr>
        <w:t xml:space="preserve">Upravljanje z napravami je predvideno na sledeči načini: </w:t>
      </w:r>
    </w:p>
    <w:p w14:paraId="7354FDB6" w14:textId="77777777" w:rsidR="009F774F" w:rsidRPr="009F774F" w:rsidRDefault="009F774F" w:rsidP="009F774F">
      <w:pPr>
        <w:numPr>
          <w:ilvl w:val="0"/>
          <w:numId w:val="30"/>
        </w:numPr>
        <w:spacing w:line="23" w:lineRule="atLeast"/>
        <w:jc w:val="both"/>
        <w:rPr>
          <w:rFonts w:ascii="Arial" w:hAnsi="Arial" w:cs="Arial"/>
        </w:rPr>
      </w:pPr>
      <w:r w:rsidRPr="009F774F">
        <w:rPr>
          <w:rFonts w:ascii="Arial" w:hAnsi="Arial" w:cs="Arial"/>
        </w:rPr>
        <w:t>daljinsko upravljanje z napravami iz CV SNEV (nivo 1),</w:t>
      </w:r>
    </w:p>
    <w:p w14:paraId="1E961698" w14:textId="77777777" w:rsidR="009F774F" w:rsidRPr="009F774F" w:rsidRDefault="009F774F" w:rsidP="009F774F">
      <w:pPr>
        <w:numPr>
          <w:ilvl w:val="0"/>
          <w:numId w:val="30"/>
        </w:numPr>
        <w:spacing w:line="23" w:lineRule="atLeast"/>
        <w:jc w:val="both"/>
        <w:rPr>
          <w:rFonts w:ascii="Arial" w:hAnsi="Arial" w:cs="Arial"/>
        </w:rPr>
      </w:pPr>
      <w:r w:rsidRPr="009F774F">
        <w:rPr>
          <w:rFonts w:ascii="Arial" w:hAnsi="Arial" w:cs="Arial"/>
        </w:rPr>
        <w:t>lokalno-daljinsko upravljanje iz postajnega računalnika na nivoju objekta (nivo 2),</w:t>
      </w:r>
    </w:p>
    <w:p w14:paraId="7EED9936" w14:textId="77777777" w:rsidR="009F774F" w:rsidRPr="009F774F" w:rsidRDefault="009F774F" w:rsidP="009F774F">
      <w:pPr>
        <w:numPr>
          <w:ilvl w:val="0"/>
          <w:numId w:val="30"/>
        </w:numPr>
        <w:spacing w:line="23" w:lineRule="atLeast"/>
        <w:jc w:val="both"/>
        <w:rPr>
          <w:rFonts w:ascii="Arial" w:hAnsi="Arial" w:cs="Arial"/>
        </w:rPr>
      </w:pPr>
      <w:r w:rsidRPr="009F774F">
        <w:rPr>
          <w:rFonts w:ascii="Arial" w:hAnsi="Arial" w:cs="Arial"/>
        </w:rPr>
        <w:t>lokalno upravljanje preko zaščitno krmilnih naprav (nivo 3),</w:t>
      </w:r>
    </w:p>
    <w:p w14:paraId="7C1B9E35" w14:textId="77777777" w:rsidR="009F774F" w:rsidRPr="009F774F" w:rsidRDefault="009F774F" w:rsidP="009F774F">
      <w:pPr>
        <w:numPr>
          <w:ilvl w:val="0"/>
          <w:numId w:val="30"/>
        </w:numPr>
        <w:spacing w:line="23" w:lineRule="atLeast"/>
        <w:jc w:val="both"/>
        <w:rPr>
          <w:rFonts w:ascii="Arial" w:hAnsi="Arial" w:cs="Arial"/>
        </w:rPr>
      </w:pPr>
      <w:r w:rsidRPr="009F774F">
        <w:rPr>
          <w:rFonts w:ascii="Arial" w:hAnsi="Arial" w:cs="Arial"/>
        </w:rPr>
        <w:t xml:space="preserve">ročno posluževanje na samih napravah (nivo 4).  </w:t>
      </w:r>
    </w:p>
    <w:p w14:paraId="4A913F2E" w14:textId="77777777" w:rsidR="009F774F" w:rsidRPr="009F774F" w:rsidRDefault="009F774F" w:rsidP="009F774F">
      <w:pPr>
        <w:autoSpaceDE w:val="0"/>
        <w:autoSpaceDN w:val="0"/>
        <w:adjustRightInd w:val="0"/>
        <w:spacing w:line="23" w:lineRule="atLeast"/>
        <w:jc w:val="both"/>
        <w:rPr>
          <w:rFonts w:ascii="Arial" w:hAnsi="Arial" w:cs="Arial"/>
        </w:rPr>
      </w:pPr>
    </w:p>
    <w:p w14:paraId="41319F27" w14:textId="77777777" w:rsidR="009F774F" w:rsidRPr="009F774F" w:rsidRDefault="009F774F" w:rsidP="009F774F">
      <w:pPr>
        <w:spacing w:line="23" w:lineRule="atLeast"/>
        <w:jc w:val="both"/>
        <w:rPr>
          <w:rFonts w:ascii="Arial" w:hAnsi="Arial" w:cs="Arial"/>
        </w:rPr>
      </w:pPr>
    </w:p>
    <w:p w14:paraId="27B37409"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Pred spuščanjem objektov v obratovanje mora izvajalec izvesti vsa funkcionalna preizkušanja, testiranja, ustrezne meritve in izdelati relevantno dokumentacijo za dokazilo o zanesljivosti objekta.</w:t>
      </w:r>
    </w:p>
    <w:p w14:paraId="2A774115" w14:textId="77777777" w:rsidR="009F774F" w:rsidRPr="009F774F" w:rsidRDefault="009F774F" w:rsidP="009F774F">
      <w:pPr>
        <w:spacing w:line="23" w:lineRule="atLeast"/>
        <w:jc w:val="both"/>
        <w:rPr>
          <w:rFonts w:ascii="Arial" w:hAnsi="Arial" w:cs="Arial"/>
        </w:rPr>
      </w:pPr>
    </w:p>
    <w:p w14:paraId="3C0884DE" w14:textId="53333AFE" w:rsidR="009F774F" w:rsidRDefault="009F774F" w:rsidP="009F774F">
      <w:pPr>
        <w:pStyle w:val="Naslov3"/>
        <w:jc w:val="left"/>
      </w:pPr>
      <w:r w:rsidRPr="009F774F">
        <w:t>Nadgradnja daljinskega vodenja stabilnih naprav električne vleke</w:t>
      </w:r>
    </w:p>
    <w:p w14:paraId="6F6AF418" w14:textId="77777777" w:rsidR="009F774F" w:rsidRPr="009F774F" w:rsidRDefault="009F774F" w:rsidP="009F774F"/>
    <w:p w14:paraId="2DDE0201"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MS se vključuje v obstoječi sistem daljinskega vodenja SNEV, tako da je potrebno predvideti strojno in programsko opremo ter naprave, da bo zagotovljena kompatibilnost in varnost delovanja in vzdrževanja celotnega sistema vodenja SNEV.</w:t>
      </w:r>
    </w:p>
    <w:p w14:paraId="38FFB389" w14:textId="77777777" w:rsidR="009F774F" w:rsidRPr="009F774F" w:rsidRDefault="009F774F" w:rsidP="009F774F">
      <w:pPr>
        <w:spacing w:line="23" w:lineRule="atLeast"/>
        <w:jc w:val="both"/>
        <w:rPr>
          <w:rFonts w:ascii="Arial" w:hAnsi="Arial" w:cs="Arial"/>
        </w:rPr>
      </w:pPr>
    </w:p>
    <w:p w14:paraId="44975A13" w14:textId="77777777" w:rsidR="009F774F" w:rsidRPr="009F774F" w:rsidRDefault="009F774F" w:rsidP="009F774F">
      <w:pPr>
        <w:pStyle w:val="Naslov3"/>
        <w:jc w:val="left"/>
      </w:pPr>
      <w:r w:rsidRPr="009F774F">
        <w:t>Nivoji vodenja</w:t>
      </w:r>
    </w:p>
    <w:p w14:paraId="7D67536E"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Za potrebe upravljanja z elektroenergetskimi napravami znotraj MS se vzpostavijo naslednji nivoji vodenja:</w:t>
      </w:r>
    </w:p>
    <w:p w14:paraId="7FF89C91" w14:textId="77777777" w:rsidR="009F774F" w:rsidRPr="009F774F" w:rsidRDefault="009F774F" w:rsidP="009F774F">
      <w:pPr>
        <w:numPr>
          <w:ilvl w:val="0"/>
          <w:numId w:val="31"/>
        </w:numPr>
        <w:spacing w:line="23" w:lineRule="atLeast"/>
        <w:jc w:val="both"/>
        <w:rPr>
          <w:rFonts w:ascii="Arial" w:eastAsia="Calibri" w:hAnsi="Arial" w:cs="Arial"/>
        </w:rPr>
      </w:pPr>
      <w:r w:rsidRPr="009F774F">
        <w:rPr>
          <w:rFonts w:ascii="Arial" w:eastAsia="Calibri" w:hAnsi="Arial" w:cs="Arial"/>
        </w:rPr>
        <w:t xml:space="preserve">Nivo  1: </w:t>
      </w:r>
      <w:r w:rsidRPr="009F774F">
        <w:rPr>
          <w:rFonts w:ascii="Arial" w:eastAsia="Calibri" w:hAnsi="Arial" w:cs="Arial"/>
        </w:rPr>
        <w:tab/>
      </w:r>
    </w:p>
    <w:p w14:paraId="7F9B5F62" w14:textId="77777777" w:rsidR="009F774F" w:rsidRPr="009F774F" w:rsidRDefault="009F774F" w:rsidP="009F774F">
      <w:pPr>
        <w:spacing w:line="23" w:lineRule="atLeast"/>
        <w:ind w:left="567"/>
        <w:jc w:val="both"/>
        <w:rPr>
          <w:rFonts w:ascii="Arial" w:eastAsia="Calibri" w:hAnsi="Arial" w:cs="Arial"/>
        </w:rPr>
      </w:pPr>
      <w:r w:rsidRPr="009F774F">
        <w:rPr>
          <w:rFonts w:ascii="Arial" w:eastAsia="Calibri" w:hAnsi="Arial" w:cs="Arial"/>
        </w:rPr>
        <w:t>Daljinsko vodenje iz CV SNEV. Upravlja se z vsemi energetskimi napravami znotraj MS, ki so prirejene za daljinsko vodenje.</w:t>
      </w:r>
    </w:p>
    <w:p w14:paraId="06A7246C" w14:textId="77777777" w:rsidR="009F774F" w:rsidRPr="009F774F" w:rsidRDefault="009F774F" w:rsidP="009F774F">
      <w:pPr>
        <w:numPr>
          <w:ilvl w:val="0"/>
          <w:numId w:val="31"/>
        </w:numPr>
        <w:spacing w:line="23" w:lineRule="atLeast"/>
        <w:jc w:val="both"/>
        <w:rPr>
          <w:rFonts w:ascii="Arial" w:eastAsia="Calibri" w:hAnsi="Arial" w:cs="Arial"/>
        </w:rPr>
      </w:pPr>
      <w:r w:rsidRPr="009F774F">
        <w:rPr>
          <w:rFonts w:ascii="Arial" w:eastAsia="Calibri" w:hAnsi="Arial" w:cs="Arial"/>
        </w:rPr>
        <w:t>Nivo 2:</w:t>
      </w:r>
    </w:p>
    <w:p w14:paraId="552CF36A" w14:textId="77777777" w:rsidR="009F774F" w:rsidRPr="009F774F" w:rsidRDefault="009F774F" w:rsidP="009F774F">
      <w:pPr>
        <w:spacing w:line="23" w:lineRule="atLeast"/>
        <w:ind w:left="567"/>
        <w:jc w:val="both"/>
        <w:rPr>
          <w:rFonts w:ascii="Arial" w:eastAsia="Calibri" w:hAnsi="Arial" w:cs="Arial"/>
        </w:rPr>
      </w:pPr>
      <w:r w:rsidRPr="009F774F">
        <w:rPr>
          <w:rFonts w:ascii="Arial" w:eastAsia="Calibri" w:hAnsi="Arial" w:cs="Arial"/>
        </w:rPr>
        <w:t>Lokalno vodenje iz postajnega računalnika v MS. Tu se iz enega mesta, komandnega prostora, upravlja z vsemi energetskimi napravami znotraj MS, ki so prirejene za daljinsko vodenje. Ta nivo se uporablja pri testiranju naprav in spuščanju v obratovanje ali ob odpovedi sistema vodenja iz pripadajočega CV.</w:t>
      </w:r>
    </w:p>
    <w:p w14:paraId="3882FB7B" w14:textId="77777777" w:rsidR="009F774F" w:rsidRPr="009F774F" w:rsidRDefault="009F774F" w:rsidP="009F774F">
      <w:pPr>
        <w:numPr>
          <w:ilvl w:val="0"/>
          <w:numId w:val="31"/>
        </w:numPr>
        <w:spacing w:line="23" w:lineRule="atLeast"/>
        <w:jc w:val="both"/>
        <w:rPr>
          <w:rFonts w:ascii="Arial" w:eastAsia="Calibri" w:hAnsi="Arial" w:cs="Arial"/>
        </w:rPr>
      </w:pPr>
      <w:r w:rsidRPr="009F774F">
        <w:rPr>
          <w:rFonts w:ascii="Arial" w:eastAsia="Calibri" w:hAnsi="Arial" w:cs="Arial"/>
        </w:rPr>
        <w:t xml:space="preserve">Nivo 3: </w:t>
      </w:r>
    </w:p>
    <w:p w14:paraId="13F66C96" w14:textId="77777777" w:rsidR="009F774F" w:rsidRPr="009F774F" w:rsidRDefault="009F774F" w:rsidP="009F774F">
      <w:pPr>
        <w:spacing w:line="23" w:lineRule="atLeast"/>
        <w:ind w:left="567"/>
        <w:jc w:val="both"/>
        <w:rPr>
          <w:rFonts w:ascii="Arial" w:eastAsia="Calibri" w:hAnsi="Arial" w:cs="Arial"/>
        </w:rPr>
      </w:pPr>
      <w:r w:rsidRPr="009F774F">
        <w:rPr>
          <w:rFonts w:ascii="Arial" w:eastAsia="Calibri" w:hAnsi="Arial" w:cs="Arial"/>
        </w:rPr>
        <w:t>Lokalno vodenje iz pripadajočega terminala zaščite in vodenja oz. iz krmilne omarice pri terminalih zaščite in vodenja, ki nimajo LCD zaslona in funkcijskih tipk. Ta nivo se uporablja samo pri testiranju naprav in spuščanju v obratovanje posameznih sklopov.</w:t>
      </w:r>
    </w:p>
    <w:p w14:paraId="6FB0743B" w14:textId="77777777" w:rsidR="009F774F" w:rsidRPr="009F774F" w:rsidRDefault="009F774F" w:rsidP="009F774F">
      <w:pPr>
        <w:numPr>
          <w:ilvl w:val="0"/>
          <w:numId w:val="31"/>
        </w:numPr>
        <w:spacing w:line="23" w:lineRule="atLeast"/>
        <w:jc w:val="both"/>
        <w:rPr>
          <w:rFonts w:ascii="Arial" w:eastAsia="Calibri" w:hAnsi="Arial" w:cs="Arial"/>
        </w:rPr>
      </w:pPr>
      <w:r w:rsidRPr="009F774F">
        <w:rPr>
          <w:rFonts w:ascii="Arial" w:eastAsia="Calibri" w:hAnsi="Arial" w:cs="Arial"/>
        </w:rPr>
        <w:t xml:space="preserve">Nivo 4: </w:t>
      </w:r>
    </w:p>
    <w:p w14:paraId="5F67EF0C" w14:textId="77777777" w:rsidR="009F774F" w:rsidRPr="009F774F" w:rsidRDefault="009F774F" w:rsidP="009F774F">
      <w:pPr>
        <w:spacing w:line="23" w:lineRule="atLeast"/>
        <w:ind w:left="567"/>
        <w:jc w:val="both"/>
        <w:rPr>
          <w:rFonts w:ascii="Arial" w:eastAsia="Calibri" w:hAnsi="Arial" w:cs="Arial"/>
        </w:rPr>
      </w:pPr>
      <w:r w:rsidRPr="009F774F">
        <w:rPr>
          <w:rFonts w:ascii="Arial" w:eastAsia="Calibri" w:hAnsi="Arial" w:cs="Arial"/>
        </w:rPr>
        <w:t>Lokalno ročno vodenje - upravljanje na elektroenergetskih napravah samih. Ta nivo se uporablja pri testiranju naprav – brez blokad ali v primeru odpovedi sistema vodenja.</w:t>
      </w:r>
    </w:p>
    <w:p w14:paraId="314A83B1"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 xml:space="preserve">V normalnih obratovalnih razmerah, ko je objekt brez posadke, je vodenje MS daljinsko iz CV SNEV (Nivo 1). </w:t>
      </w:r>
    </w:p>
    <w:p w14:paraId="12AAD919" w14:textId="77777777" w:rsidR="009F774F" w:rsidRPr="009F774F" w:rsidRDefault="009F774F" w:rsidP="009F774F">
      <w:pPr>
        <w:spacing w:line="23" w:lineRule="atLeast"/>
        <w:jc w:val="both"/>
        <w:rPr>
          <w:rFonts w:ascii="Arial" w:eastAsia="Calibri" w:hAnsi="Arial" w:cs="Arial"/>
        </w:rPr>
      </w:pPr>
    </w:p>
    <w:p w14:paraId="3F57459C"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Vsak terminal zaščite in vodenja ima možnost prevzema vodenja na Nivo 3 ali predaje vodenja postajnemu računalniku na Nivo 2. Kadar posluževalec prevzame vodenje na terminalu zaščite in vodenja na Nivo 3, je onemogočeno upravljanje s skupino naprav, ki pripadajo temu terminalu zaščite in vodenja iz Nivoja 1 in iz Nivoja 2.</w:t>
      </w:r>
    </w:p>
    <w:p w14:paraId="12164DFD" w14:textId="77777777" w:rsidR="009F774F" w:rsidRPr="009F774F" w:rsidRDefault="009F774F" w:rsidP="009F774F">
      <w:pPr>
        <w:spacing w:line="23" w:lineRule="atLeast"/>
        <w:jc w:val="both"/>
        <w:rPr>
          <w:rFonts w:ascii="Arial" w:eastAsia="Calibri" w:hAnsi="Arial" w:cs="Arial"/>
        </w:rPr>
      </w:pPr>
    </w:p>
    <w:p w14:paraId="7CBA8DFE"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Na postajnem računalniku je možno predati upravljanje Nivoju 1, ali pa ga prevzeti na Nivo 2. Kadar se prevzame upravljanje na Nivo 2 je onemogočeno upravljanje iz Nivoja 1.</w:t>
      </w:r>
    </w:p>
    <w:p w14:paraId="1BE63420" w14:textId="77777777" w:rsidR="009F774F" w:rsidRPr="009F774F" w:rsidRDefault="009F774F" w:rsidP="009F774F">
      <w:pPr>
        <w:spacing w:line="23" w:lineRule="atLeast"/>
        <w:jc w:val="both"/>
        <w:rPr>
          <w:rFonts w:ascii="Arial" w:eastAsia="Calibri" w:hAnsi="Arial" w:cs="Arial"/>
        </w:rPr>
      </w:pPr>
    </w:p>
    <w:p w14:paraId="696A63FF"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Redundantno prenosno pot po kateri poteka daljinsko vodenje naprav MS iz CV SNEV zagotavlja neodvisen TK sistem, ki je predmet nadgradnje obstoječega TK sistema.</w:t>
      </w:r>
    </w:p>
    <w:p w14:paraId="318B2C91" w14:textId="77777777" w:rsidR="009F774F" w:rsidRPr="009F774F" w:rsidRDefault="009F774F" w:rsidP="009F774F">
      <w:pPr>
        <w:spacing w:line="23" w:lineRule="atLeast"/>
        <w:jc w:val="both"/>
        <w:rPr>
          <w:rFonts w:ascii="Arial" w:hAnsi="Arial" w:cs="Arial"/>
        </w:rPr>
      </w:pPr>
    </w:p>
    <w:p w14:paraId="433984FA" w14:textId="77777777" w:rsidR="009F774F" w:rsidRPr="009F774F" w:rsidRDefault="009F774F" w:rsidP="009F774F">
      <w:pPr>
        <w:pStyle w:val="Naslov3"/>
        <w:jc w:val="left"/>
      </w:pPr>
      <w:r w:rsidRPr="009F774F">
        <w:t>Zgradba sistema</w:t>
      </w:r>
    </w:p>
    <w:p w14:paraId="10AF3D8B" w14:textId="77777777" w:rsidR="009F774F" w:rsidRPr="009F774F" w:rsidRDefault="009F774F" w:rsidP="009F774F">
      <w:pPr>
        <w:spacing w:line="23" w:lineRule="atLeast"/>
        <w:jc w:val="both"/>
        <w:rPr>
          <w:rFonts w:ascii="Arial" w:eastAsia="Calibri" w:hAnsi="Arial" w:cs="Arial"/>
          <w:bCs/>
        </w:rPr>
      </w:pPr>
      <w:r w:rsidRPr="009F774F">
        <w:rPr>
          <w:rFonts w:ascii="Arial" w:eastAsia="Calibri" w:hAnsi="Arial" w:cs="Arial"/>
          <w:bCs/>
        </w:rPr>
        <w:t>Sistem za daljinsko vodenje MS je sestavljen iz naslednjih osnovnih gradnikov:</w:t>
      </w:r>
    </w:p>
    <w:p w14:paraId="2DD8C55B"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 xml:space="preserve">vhodno/izhodne (I/O) enote (terminali zaščite in vodenja ali samo vodenja – računalniki polja), </w:t>
      </w:r>
      <w:r w:rsidRPr="009F774F">
        <w:rPr>
          <w:rFonts w:ascii="Arial" w:eastAsia="Calibri" w:hAnsi="Arial" w:cs="Arial"/>
          <w:bCs/>
          <w:strike/>
        </w:rPr>
        <w:t xml:space="preserve"> </w:t>
      </w:r>
    </w:p>
    <w:p w14:paraId="7017EEF3"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centralni/komunikacijski računalnik s komunikacijami,</w:t>
      </w:r>
    </w:p>
    <w:p w14:paraId="6136D7A3"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postajni računalnik (SCADA),</w:t>
      </w:r>
    </w:p>
    <w:p w14:paraId="0FFB6FB2"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GPS ura za sinhronizacijo časa,</w:t>
      </w:r>
    </w:p>
    <w:p w14:paraId="3BF8AD39"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programska oprema (za vsak terminal, enoto ali modul),</w:t>
      </w:r>
    </w:p>
    <w:p w14:paraId="4E1A27F7"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medsebojne povezave,</w:t>
      </w:r>
    </w:p>
    <w:p w14:paraId="5C7C1AC7"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povezave s procesom,</w:t>
      </w:r>
    </w:p>
    <w:p w14:paraId="201C1B49"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prilagoditev procesa za zajem signalov,</w:t>
      </w:r>
    </w:p>
    <w:p w14:paraId="714F94EF" w14:textId="77777777" w:rsidR="009F774F" w:rsidRPr="009F774F" w:rsidRDefault="009F774F" w:rsidP="009F774F">
      <w:pPr>
        <w:numPr>
          <w:ilvl w:val="0"/>
          <w:numId w:val="33"/>
        </w:numPr>
        <w:spacing w:line="23" w:lineRule="atLeast"/>
        <w:jc w:val="both"/>
        <w:rPr>
          <w:rFonts w:ascii="Arial" w:eastAsia="Calibri" w:hAnsi="Arial" w:cs="Arial"/>
          <w:bCs/>
        </w:rPr>
      </w:pPr>
      <w:r w:rsidRPr="009F774F">
        <w:rPr>
          <w:rFonts w:ascii="Arial" w:eastAsia="Calibri" w:hAnsi="Arial" w:cs="Arial"/>
          <w:bCs/>
        </w:rPr>
        <w:t>TK priključki.</w:t>
      </w:r>
    </w:p>
    <w:p w14:paraId="151197BA" w14:textId="77777777" w:rsidR="009F774F" w:rsidRPr="009F774F" w:rsidRDefault="009F774F" w:rsidP="009F774F">
      <w:pPr>
        <w:spacing w:line="23" w:lineRule="atLeast"/>
        <w:ind w:left="567"/>
        <w:jc w:val="both"/>
        <w:rPr>
          <w:rFonts w:ascii="Arial" w:eastAsia="Calibri" w:hAnsi="Arial" w:cs="Arial"/>
        </w:rPr>
      </w:pPr>
    </w:p>
    <w:p w14:paraId="5EF67AA2"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Terminali zaščite in vodenja ali samo vodenja so, tako kot elektroenergetske naprave, razdeljene na več funkcionalnih skupin.</w:t>
      </w:r>
    </w:p>
    <w:p w14:paraId="30CB7E4E" w14:textId="77777777" w:rsidR="009F774F" w:rsidRPr="009F774F" w:rsidRDefault="009F774F" w:rsidP="009F774F">
      <w:pPr>
        <w:spacing w:line="23" w:lineRule="atLeast"/>
        <w:jc w:val="both"/>
        <w:rPr>
          <w:rFonts w:ascii="Arial" w:eastAsia="Calibri" w:hAnsi="Arial" w:cs="Arial"/>
        </w:rPr>
      </w:pPr>
    </w:p>
    <w:p w14:paraId="09B94DEE"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Funkcionalne skupine so naslednje:</w:t>
      </w:r>
    </w:p>
    <w:p w14:paraId="24EF63E7" w14:textId="77777777" w:rsidR="009F774F" w:rsidRPr="009F774F" w:rsidRDefault="009F774F" w:rsidP="009F774F">
      <w:pPr>
        <w:spacing w:line="23" w:lineRule="atLeast"/>
        <w:ind w:left="567"/>
        <w:jc w:val="both"/>
        <w:rPr>
          <w:rFonts w:ascii="Arial" w:eastAsia="Calibri" w:hAnsi="Arial" w:cs="Arial"/>
        </w:rPr>
      </w:pPr>
    </w:p>
    <w:p w14:paraId="0ED8507D" w14:textId="77777777" w:rsidR="009F774F" w:rsidRPr="009F774F" w:rsidRDefault="009F774F" w:rsidP="009F774F">
      <w:pPr>
        <w:numPr>
          <w:ilvl w:val="0"/>
          <w:numId w:val="32"/>
        </w:numPr>
        <w:spacing w:line="23" w:lineRule="atLeast"/>
        <w:jc w:val="both"/>
        <w:rPr>
          <w:rFonts w:ascii="Arial" w:eastAsia="Calibri" w:hAnsi="Arial" w:cs="Arial"/>
        </w:rPr>
      </w:pPr>
      <w:r w:rsidRPr="009F774F">
        <w:rPr>
          <w:rFonts w:ascii="Arial" w:eastAsia="Calibri" w:hAnsi="Arial" w:cs="Arial"/>
          <w:b/>
        </w:rPr>
        <w:t>=M01+S01 - 3 kV DC stikališče oz. napajalna linija št. 1</w:t>
      </w:r>
    </w:p>
    <w:p w14:paraId="1B948E66" w14:textId="77777777" w:rsidR="009F774F" w:rsidRPr="009F774F" w:rsidRDefault="009F774F" w:rsidP="009F774F">
      <w:pPr>
        <w:numPr>
          <w:ilvl w:val="0"/>
          <w:numId w:val="32"/>
        </w:numPr>
        <w:spacing w:line="23" w:lineRule="atLeast"/>
        <w:jc w:val="both"/>
        <w:rPr>
          <w:rFonts w:ascii="Arial" w:eastAsia="Calibri" w:hAnsi="Arial" w:cs="Arial"/>
        </w:rPr>
      </w:pPr>
      <w:r w:rsidRPr="009F774F">
        <w:rPr>
          <w:rFonts w:ascii="Arial" w:eastAsia="Calibri" w:hAnsi="Arial" w:cs="Arial"/>
          <w:b/>
        </w:rPr>
        <w:t>=M02+S02 - 3 kV DC stikališče oz. napajalna linija št. 2</w:t>
      </w:r>
    </w:p>
    <w:p w14:paraId="2D27A15E" w14:textId="77777777" w:rsidR="009F774F" w:rsidRPr="009F774F" w:rsidRDefault="009F774F" w:rsidP="009F774F">
      <w:pPr>
        <w:numPr>
          <w:ilvl w:val="0"/>
          <w:numId w:val="32"/>
        </w:numPr>
        <w:spacing w:line="23" w:lineRule="atLeast"/>
        <w:jc w:val="both"/>
        <w:rPr>
          <w:rFonts w:ascii="Arial" w:eastAsia="Calibri" w:hAnsi="Arial" w:cs="Arial"/>
        </w:rPr>
      </w:pPr>
      <w:r w:rsidRPr="009F774F">
        <w:rPr>
          <w:rFonts w:ascii="Arial" w:eastAsia="Calibri" w:hAnsi="Arial" w:cs="Arial"/>
          <w:b/>
        </w:rPr>
        <w:t>=M03+S03 - 3 kV DC stikališče oz. napajalna linija št. 3</w:t>
      </w:r>
    </w:p>
    <w:p w14:paraId="64666378" w14:textId="77777777" w:rsidR="009F774F" w:rsidRPr="009F774F" w:rsidRDefault="009F774F" w:rsidP="009F774F">
      <w:pPr>
        <w:numPr>
          <w:ilvl w:val="0"/>
          <w:numId w:val="32"/>
        </w:numPr>
        <w:spacing w:line="23" w:lineRule="atLeast"/>
        <w:jc w:val="both"/>
        <w:rPr>
          <w:rFonts w:ascii="Arial" w:eastAsia="Calibri" w:hAnsi="Arial" w:cs="Arial"/>
        </w:rPr>
      </w:pPr>
      <w:r w:rsidRPr="009F774F">
        <w:rPr>
          <w:rFonts w:ascii="Arial" w:eastAsia="Calibri" w:hAnsi="Arial" w:cs="Arial"/>
          <w:b/>
        </w:rPr>
        <w:t>=M04+S04 - 3 kV DC stikališče oz. napajalna linija št. 4</w:t>
      </w:r>
    </w:p>
    <w:p w14:paraId="4702E802" w14:textId="77777777" w:rsidR="009F774F" w:rsidRPr="009F774F" w:rsidRDefault="009F774F" w:rsidP="009F774F">
      <w:pPr>
        <w:numPr>
          <w:ilvl w:val="0"/>
          <w:numId w:val="32"/>
        </w:numPr>
        <w:spacing w:line="23" w:lineRule="atLeast"/>
        <w:jc w:val="both"/>
        <w:rPr>
          <w:rFonts w:ascii="Arial" w:eastAsia="Calibri" w:hAnsi="Arial" w:cs="Arial"/>
        </w:rPr>
      </w:pPr>
      <w:r w:rsidRPr="009F774F">
        <w:rPr>
          <w:rFonts w:ascii="Arial" w:eastAsia="Calibri" w:hAnsi="Arial" w:cs="Arial"/>
          <w:b/>
        </w:rPr>
        <w:t>=NE,NJ,NK+LR - lastna poraba:</w:t>
      </w:r>
      <w:r w:rsidRPr="009F774F">
        <w:rPr>
          <w:rFonts w:ascii="Arial" w:eastAsia="Calibri" w:hAnsi="Arial" w:cs="Arial"/>
        </w:rPr>
        <w:t xml:space="preserve"> omara =NE, =NJ, izmenične in </w:t>
      </w:r>
      <w:proofErr w:type="spellStart"/>
      <w:r w:rsidRPr="009F774F">
        <w:rPr>
          <w:rFonts w:ascii="Arial" w:eastAsia="Calibri" w:hAnsi="Arial" w:cs="Arial"/>
        </w:rPr>
        <w:t>razsmerjene</w:t>
      </w:r>
      <w:proofErr w:type="spellEnd"/>
      <w:r w:rsidRPr="009F774F">
        <w:rPr>
          <w:rFonts w:ascii="Arial" w:eastAsia="Calibri" w:hAnsi="Arial" w:cs="Arial"/>
        </w:rPr>
        <w:t xml:space="preserve"> napetosti in =NK enosmerne napetosti.</w:t>
      </w:r>
    </w:p>
    <w:p w14:paraId="558B6067" w14:textId="77777777" w:rsidR="009F774F" w:rsidRPr="009F774F" w:rsidRDefault="009F774F" w:rsidP="009F774F">
      <w:pPr>
        <w:spacing w:line="23" w:lineRule="atLeast"/>
        <w:jc w:val="both"/>
        <w:rPr>
          <w:rFonts w:ascii="Arial" w:eastAsia="Calibri" w:hAnsi="Arial" w:cs="Arial"/>
        </w:rPr>
      </w:pPr>
    </w:p>
    <w:p w14:paraId="5EFE3ACA"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Za vsako zgoraj našteto funkcionalno skupino je predviden po vsaj en računalnik polja ali terminal zaščite in vodenja, kot je to prikazano v načrtu.</w:t>
      </w:r>
    </w:p>
    <w:p w14:paraId="5A223C63" w14:textId="77777777" w:rsidR="009F774F" w:rsidRPr="009F774F" w:rsidRDefault="009F774F" w:rsidP="009F774F">
      <w:pPr>
        <w:spacing w:line="23" w:lineRule="atLeast"/>
        <w:jc w:val="both"/>
        <w:rPr>
          <w:rFonts w:ascii="Arial" w:eastAsia="Calibri" w:hAnsi="Arial" w:cs="Arial"/>
        </w:rPr>
      </w:pPr>
    </w:p>
    <w:p w14:paraId="6E73761B" w14:textId="77777777" w:rsidR="009F774F" w:rsidRPr="009F774F" w:rsidRDefault="009F774F" w:rsidP="009F774F">
      <w:pPr>
        <w:spacing w:line="23" w:lineRule="atLeast"/>
        <w:jc w:val="both"/>
        <w:rPr>
          <w:rFonts w:ascii="Arial" w:eastAsia="Calibri" w:hAnsi="Arial" w:cs="Arial"/>
        </w:rPr>
      </w:pPr>
      <w:r w:rsidRPr="009F774F">
        <w:rPr>
          <w:rFonts w:ascii="Arial" w:eastAsia="Calibri" w:hAnsi="Arial" w:cs="Arial"/>
        </w:rPr>
        <w:t>Glede na to, da so elektroenergetske naprave na različnih napetostnih nivojih (enosmerna 3 kV, lastna poraba 0,4 kV AC in 110 V DC), so temu primerno izbrane I/O enote - računalniki polja, terminali zaščite in vodenja, ki so poenotene za posamezen napetostni nivo.</w:t>
      </w:r>
    </w:p>
    <w:p w14:paraId="5E86E956" w14:textId="77777777" w:rsidR="009F774F" w:rsidRPr="009F774F" w:rsidRDefault="009F774F" w:rsidP="009F774F">
      <w:pPr>
        <w:spacing w:line="23" w:lineRule="atLeast"/>
        <w:jc w:val="both"/>
        <w:rPr>
          <w:rFonts w:ascii="Arial" w:eastAsia="Calibri" w:hAnsi="Arial" w:cs="Arial"/>
        </w:rPr>
      </w:pPr>
    </w:p>
    <w:p w14:paraId="78B26813" w14:textId="77777777" w:rsidR="009F774F" w:rsidRPr="009F774F" w:rsidRDefault="009F774F" w:rsidP="009F774F">
      <w:pPr>
        <w:spacing w:line="23" w:lineRule="atLeast"/>
        <w:ind w:left="720"/>
        <w:jc w:val="both"/>
        <w:rPr>
          <w:rFonts w:ascii="Arial" w:eastAsia="Calibri" w:hAnsi="Arial" w:cs="Arial"/>
        </w:rPr>
      </w:pPr>
    </w:p>
    <w:p w14:paraId="6F4F86F4" w14:textId="77777777" w:rsidR="009F774F" w:rsidRPr="009F774F" w:rsidRDefault="009F774F" w:rsidP="009F774F">
      <w:pPr>
        <w:pStyle w:val="Naslov3"/>
        <w:jc w:val="left"/>
        <w:rPr>
          <w:rFonts w:eastAsia="Calibri"/>
        </w:rPr>
      </w:pPr>
      <w:r w:rsidRPr="009F774F">
        <w:rPr>
          <w:rFonts w:eastAsia="Calibri"/>
        </w:rPr>
        <w:t>Sistem zaščite in vodenja 3 kV DC stikališča</w:t>
      </w:r>
    </w:p>
    <w:p w14:paraId="58F927C4"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Za sistem zaščite in vodenja 3 kV stikališče – napajalne linije se predvidijo integrirane </w:t>
      </w:r>
      <w:proofErr w:type="spellStart"/>
      <w:r w:rsidRPr="009F774F">
        <w:rPr>
          <w:rFonts w:ascii="Arial" w:hAnsi="Arial" w:cs="Arial"/>
        </w:rPr>
        <w:t>mirkoprocesorsko</w:t>
      </w:r>
      <w:proofErr w:type="spellEnd"/>
      <w:r w:rsidRPr="009F774F">
        <w:rPr>
          <w:rFonts w:ascii="Arial" w:hAnsi="Arial" w:cs="Arial"/>
        </w:rPr>
        <w:t xml:space="preserve"> - numerične naprave, ki združujejo funkcije zaščite in vodenja. Možna je tudi izvedba, kjer so zaščitni terminali ločeni od enot vodenja.</w:t>
      </w:r>
    </w:p>
    <w:p w14:paraId="69775E0C" w14:textId="77777777" w:rsidR="009F774F" w:rsidRPr="009F774F" w:rsidRDefault="009F774F" w:rsidP="009F774F">
      <w:pPr>
        <w:spacing w:line="23" w:lineRule="atLeast"/>
        <w:jc w:val="both"/>
        <w:rPr>
          <w:rFonts w:ascii="Arial" w:hAnsi="Arial" w:cs="Arial"/>
        </w:rPr>
      </w:pPr>
    </w:p>
    <w:p w14:paraId="235FD604" w14:textId="77777777" w:rsidR="009F774F" w:rsidRPr="009F774F" w:rsidRDefault="009F774F" w:rsidP="009F774F">
      <w:pPr>
        <w:spacing w:line="23" w:lineRule="atLeast"/>
        <w:jc w:val="both"/>
        <w:rPr>
          <w:rFonts w:ascii="Arial" w:hAnsi="Arial" w:cs="Arial"/>
        </w:rPr>
      </w:pPr>
      <w:r w:rsidRPr="009F774F">
        <w:rPr>
          <w:rFonts w:ascii="Arial" w:hAnsi="Arial" w:cs="Arial"/>
        </w:rPr>
        <w:t>Za daljinsko vodenje sistema naprave zagotavljajo, poleg standardnih tudi nekaj specifičnih funkcij za upravljanje 3 kV DC linij:</w:t>
      </w:r>
    </w:p>
    <w:p w14:paraId="2EA22142"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zajem digitalnih in analognih signalov,</w:t>
      </w:r>
    </w:p>
    <w:p w14:paraId="1CE2B799"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 xml:space="preserve">podpora </w:t>
      </w:r>
      <w:proofErr w:type="spellStart"/>
      <w:r w:rsidRPr="009F774F">
        <w:rPr>
          <w:rFonts w:ascii="Arial" w:hAnsi="Arial" w:cs="Arial"/>
        </w:rPr>
        <w:t>dvobitnim</w:t>
      </w:r>
      <w:proofErr w:type="spellEnd"/>
      <w:r w:rsidRPr="009F774F">
        <w:rPr>
          <w:rFonts w:ascii="Arial" w:hAnsi="Arial" w:cs="Arial"/>
        </w:rPr>
        <w:t xml:space="preserve"> signalom (položaji stikalnih elementov z ustreznim signaliziranjem vmesnega stanja),</w:t>
      </w:r>
    </w:p>
    <w:p w14:paraId="40AA1B29"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izdaja komand, test linije pred ponovnim vklopom linijskega odklopnika,</w:t>
      </w:r>
    </w:p>
    <w:p w14:paraId="58E0BEAC"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 xml:space="preserve">blokade, </w:t>
      </w:r>
    </w:p>
    <w:p w14:paraId="40FFB0F7"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 xml:space="preserve">nadzor </w:t>
      </w:r>
      <w:proofErr w:type="spellStart"/>
      <w:r w:rsidRPr="009F774F">
        <w:rPr>
          <w:rFonts w:ascii="Arial" w:hAnsi="Arial" w:cs="Arial"/>
        </w:rPr>
        <w:t>izklopilnih</w:t>
      </w:r>
      <w:proofErr w:type="spellEnd"/>
      <w:r w:rsidRPr="009F774F">
        <w:rPr>
          <w:rFonts w:ascii="Arial" w:hAnsi="Arial" w:cs="Arial"/>
        </w:rPr>
        <w:t xml:space="preserve"> tokokrogov,</w:t>
      </w:r>
    </w:p>
    <w:p w14:paraId="2C34BD76"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avtomatski ponovni vklop,</w:t>
      </w:r>
    </w:p>
    <w:p w14:paraId="7E552783"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opremljanje dogodkov z realnim časom in sinhronizacija časa,</w:t>
      </w:r>
    </w:p>
    <w:p w14:paraId="23D9D004" w14:textId="77777777" w:rsidR="009F774F" w:rsidRPr="009F774F" w:rsidRDefault="009F774F" w:rsidP="009F774F">
      <w:pPr>
        <w:pStyle w:val="Odstavekseznama"/>
        <w:widowControl w:val="0"/>
        <w:numPr>
          <w:ilvl w:val="0"/>
          <w:numId w:val="38"/>
        </w:numPr>
        <w:tabs>
          <w:tab w:val="left" w:pos="851"/>
        </w:tabs>
        <w:spacing w:line="23" w:lineRule="atLeast"/>
        <w:contextualSpacing/>
        <w:jc w:val="both"/>
        <w:rPr>
          <w:rFonts w:ascii="Arial" w:hAnsi="Arial" w:cs="Arial"/>
        </w:rPr>
      </w:pPr>
      <w:r w:rsidRPr="009F774F">
        <w:rPr>
          <w:rFonts w:ascii="Arial" w:hAnsi="Arial" w:cs="Arial"/>
        </w:rPr>
        <w:t>medsebojna odvisnost izklopa LHO.</w:t>
      </w:r>
    </w:p>
    <w:p w14:paraId="760DF401"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Naprave imajo standardne analogne merilne vhode (+/-20 mA, 0-20 mA, 4-20 mA, 0-10 V) za merjenje veličin, digitalne vhode 110 V DC in izhode na napetostnem nivoju 110 V DC in 230 V AC. </w:t>
      </w:r>
    </w:p>
    <w:p w14:paraId="1056C04E" w14:textId="77777777" w:rsidR="009F774F" w:rsidRPr="009F774F" w:rsidRDefault="009F774F" w:rsidP="009F774F">
      <w:pPr>
        <w:spacing w:line="23" w:lineRule="atLeast"/>
        <w:jc w:val="both"/>
        <w:rPr>
          <w:rFonts w:ascii="Arial" w:hAnsi="Arial" w:cs="Arial"/>
        </w:rPr>
      </w:pPr>
    </w:p>
    <w:p w14:paraId="6B1C2036"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Digitalni izhodi so relejski in dovolj močni, da ni potrebe po dodatnih ločilnih relejih. </w:t>
      </w:r>
    </w:p>
    <w:p w14:paraId="310CBA71" w14:textId="77777777" w:rsidR="009F774F" w:rsidRPr="009F774F" w:rsidRDefault="009F774F" w:rsidP="009F774F">
      <w:pPr>
        <w:spacing w:line="23" w:lineRule="atLeast"/>
        <w:jc w:val="both"/>
        <w:rPr>
          <w:rFonts w:ascii="Arial" w:hAnsi="Arial" w:cs="Arial"/>
        </w:rPr>
      </w:pPr>
    </w:p>
    <w:p w14:paraId="50596095" w14:textId="77777777" w:rsidR="009F774F" w:rsidRPr="009F774F" w:rsidRDefault="009F774F" w:rsidP="009F774F">
      <w:pPr>
        <w:spacing w:line="23" w:lineRule="atLeast"/>
        <w:jc w:val="both"/>
        <w:rPr>
          <w:rFonts w:ascii="Arial" w:hAnsi="Arial" w:cs="Arial"/>
        </w:rPr>
      </w:pPr>
      <w:r w:rsidRPr="009F774F">
        <w:rPr>
          <w:rFonts w:ascii="Arial" w:hAnsi="Arial" w:cs="Arial"/>
        </w:rPr>
        <w:t>Vsi vhodi in izhodi za daljinsko vodenje so galvansko ločeni od procesa.</w:t>
      </w:r>
    </w:p>
    <w:p w14:paraId="0FDB24AD" w14:textId="77777777" w:rsidR="009F774F" w:rsidRPr="009F774F" w:rsidRDefault="009F774F" w:rsidP="009F774F">
      <w:pPr>
        <w:spacing w:line="23" w:lineRule="atLeast"/>
        <w:jc w:val="both"/>
        <w:rPr>
          <w:rFonts w:ascii="Arial" w:hAnsi="Arial" w:cs="Arial"/>
        </w:rPr>
      </w:pPr>
    </w:p>
    <w:p w14:paraId="651AAD94" w14:textId="77777777" w:rsidR="009F774F" w:rsidRPr="009F774F" w:rsidRDefault="009F774F" w:rsidP="009F774F">
      <w:pPr>
        <w:spacing w:line="23" w:lineRule="atLeast"/>
        <w:jc w:val="both"/>
        <w:rPr>
          <w:rFonts w:ascii="Arial" w:hAnsi="Arial" w:cs="Arial"/>
        </w:rPr>
      </w:pPr>
      <w:r w:rsidRPr="009F774F">
        <w:rPr>
          <w:rFonts w:ascii="Arial" w:hAnsi="Arial" w:cs="Arial"/>
        </w:rPr>
        <w:t>Sistemska ura točnega časa naprave se sinhronizira z GPS uro točnega časa z resolucijo 1 ms in točnostjo znotraj 10 ms.</w:t>
      </w:r>
    </w:p>
    <w:p w14:paraId="4B81F177" w14:textId="77777777" w:rsidR="009F774F" w:rsidRPr="009F774F" w:rsidRDefault="009F774F" w:rsidP="009F774F">
      <w:pPr>
        <w:spacing w:line="23" w:lineRule="atLeast"/>
        <w:jc w:val="both"/>
        <w:rPr>
          <w:rFonts w:ascii="Arial" w:hAnsi="Arial" w:cs="Arial"/>
        </w:rPr>
      </w:pPr>
    </w:p>
    <w:p w14:paraId="53192EE2" w14:textId="77777777" w:rsidR="009F774F" w:rsidRPr="009F774F" w:rsidRDefault="009F774F" w:rsidP="009F774F">
      <w:pPr>
        <w:spacing w:line="23" w:lineRule="atLeast"/>
        <w:jc w:val="both"/>
        <w:rPr>
          <w:rFonts w:ascii="Arial" w:hAnsi="Arial" w:cs="Arial"/>
          <w:strike/>
        </w:rPr>
      </w:pPr>
      <w:r w:rsidRPr="009F774F">
        <w:rPr>
          <w:rFonts w:ascii="Arial" w:hAnsi="Arial" w:cs="Arial"/>
        </w:rPr>
        <w:t xml:space="preserve">Meritve, stanja in alarmi se preko komunikacije sporočajo centralnemu računalniku in v </w:t>
      </w:r>
      <w:r w:rsidRPr="009F774F">
        <w:rPr>
          <w:rFonts w:ascii="Arial" w:eastAsia="Calibri" w:hAnsi="Arial" w:cs="Arial"/>
        </w:rPr>
        <w:t>CV</w:t>
      </w:r>
      <w:r w:rsidRPr="009F774F">
        <w:rPr>
          <w:rFonts w:ascii="Arial" w:hAnsi="Arial" w:cs="Arial"/>
        </w:rPr>
        <w:t xml:space="preserve"> SNEV. </w:t>
      </w:r>
    </w:p>
    <w:p w14:paraId="082866FA" w14:textId="77777777" w:rsidR="009F774F" w:rsidRPr="009F774F" w:rsidRDefault="009F774F" w:rsidP="009F774F">
      <w:pPr>
        <w:spacing w:line="23" w:lineRule="atLeast"/>
        <w:jc w:val="both"/>
        <w:rPr>
          <w:rFonts w:ascii="Arial" w:hAnsi="Arial" w:cs="Arial"/>
        </w:rPr>
      </w:pPr>
    </w:p>
    <w:p w14:paraId="11033441"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Za ta namen imajo terminali zaščite in vodenja en komunikacijski vmesnik, ki je optične izvedbe. Drugi komunikacijski vmesnik je namenjen lokalnemu </w:t>
      </w:r>
      <w:proofErr w:type="spellStart"/>
      <w:r w:rsidRPr="009F774F">
        <w:rPr>
          <w:rFonts w:ascii="Arial" w:hAnsi="Arial" w:cs="Arial"/>
        </w:rPr>
        <w:t>parametriranju</w:t>
      </w:r>
      <w:proofErr w:type="spellEnd"/>
      <w:r w:rsidRPr="009F774F">
        <w:rPr>
          <w:rFonts w:ascii="Arial" w:hAnsi="Arial" w:cs="Arial"/>
        </w:rPr>
        <w:t xml:space="preserve"> in vzdrževanju naprave s prenosnim računalnikom in ustreznim programskim orodjem.  </w:t>
      </w:r>
    </w:p>
    <w:p w14:paraId="42F85444" w14:textId="77777777" w:rsidR="009F774F" w:rsidRPr="009F774F" w:rsidRDefault="009F774F" w:rsidP="009F774F">
      <w:pPr>
        <w:spacing w:line="23" w:lineRule="atLeast"/>
        <w:jc w:val="both"/>
        <w:rPr>
          <w:rFonts w:ascii="Arial" w:hAnsi="Arial" w:cs="Arial"/>
        </w:rPr>
      </w:pPr>
    </w:p>
    <w:p w14:paraId="4BC58673" w14:textId="77777777" w:rsidR="009F774F" w:rsidRPr="009F774F" w:rsidRDefault="009F774F" w:rsidP="009F774F">
      <w:pPr>
        <w:spacing w:line="23" w:lineRule="atLeast"/>
        <w:jc w:val="both"/>
        <w:rPr>
          <w:rFonts w:ascii="Arial" w:hAnsi="Arial" w:cs="Arial"/>
        </w:rPr>
      </w:pPr>
      <w:r w:rsidRPr="009F774F">
        <w:rPr>
          <w:rFonts w:ascii="Arial" w:hAnsi="Arial" w:cs="Arial"/>
        </w:rPr>
        <w:t>Za komunikacijo s centralnim računalnikom se izbere serijski ali mrežni komunikacijski protokol, ki podpira prenos dogodkov, označenih s točnim časom nastanka.</w:t>
      </w:r>
    </w:p>
    <w:p w14:paraId="73C3CA22"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  </w:t>
      </w:r>
    </w:p>
    <w:p w14:paraId="392E6AD2" w14:textId="77777777" w:rsidR="009F774F" w:rsidRPr="009F774F" w:rsidRDefault="009F774F" w:rsidP="009F774F">
      <w:pPr>
        <w:spacing w:line="23" w:lineRule="atLeast"/>
        <w:jc w:val="both"/>
        <w:rPr>
          <w:rFonts w:ascii="Arial" w:hAnsi="Arial" w:cs="Arial"/>
        </w:rPr>
      </w:pPr>
      <w:r w:rsidRPr="009F774F">
        <w:rPr>
          <w:rFonts w:ascii="Arial" w:hAnsi="Arial" w:cs="Arial"/>
        </w:rPr>
        <w:t>Prednost imajo tisti protokoli, ki omogočajo zajem podatkov iz vseh naprav znotraj MS po enem protokolu oziroma po eni mreži. V kolikor to ni izvedljivo oziroma optimalno, se lahko uporabita največ dva protokola (IEC 60870-5-101, IEC 60870-5-104 ali drugi ustrezen protokol).</w:t>
      </w:r>
    </w:p>
    <w:p w14:paraId="44C4C67E" w14:textId="77777777" w:rsidR="009F774F" w:rsidRPr="009F774F" w:rsidRDefault="009F774F" w:rsidP="009F774F">
      <w:pPr>
        <w:spacing w:line="23" w:lineRule="atLeast"/>
        <w:jc w:val="both"/>
        <w:rPr>
          <w:rFonts w:ascii="Arial" w:hAnsi="Arial" w:cs="Arial"/>
        </w:rPr>
      </w:pPr>
    </w:p>
    <w:p w14:paraId="4BFF9F32" w14:textId="77777777" w:rsidR="009F774F" w:rsidRPr="009F774F" w:rsidRDefault="009F774F" w:rsidP="009F774F">
      <w:pPr>
        <w:spacing w:line="23" w:lineRule="atLeast"/>
        <w:jc w:val="both"/>
        <w:rPr>
          <w:rFonts w:ascii="Arial" w:hAnsi="Arial" w:cs="Arial"/>
        </w:rPr>
      </w:pPr>
      <w:r w:rsidRPr="009F774F">
        <w:rPr>
          <w:rFonts w:ascii="Arial" w:hAnsi="Arial" w:cs="Arial"/>
        </w:rPr>
        <w:t>Oprema medsebojne odvisnosti izklopa LHO mora biti združljiva z obstoječo opremo medsebojne odvisnosti na sosednjih ENP.</w:t>
      </w:r>
    </w:p>
    <w:p w14:paraId="288B2FAF" w14:textId="77777777" w:rsidR="009F774F" w:rsidRPr="009F774F" w:rsidRDefault="009F774F" w:rsidP="009F774F">
      <w:pPr>
        <w:spacing w:line="23" w:lineRule="atLeast"/>
        <w:jc w:val="both"/>
        <w:rPr>
          <w:rFonts w:ascii="Arial" w:hAnsi="Arial" w:cs="Arial"/>
        </w:rPr>
      </w:pPr>
    </w:p>
    <w:p w14:paraId="7EB12356"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Za lokalno upravljanje naprava praviloma nima </w:t>
      </w:r>
      <w:proofErr w:type="spellStart"/>
      <w:r w:rsidRPr="009F774F">
        <w:rPr>
          <w:rFonts w:ascii="Arial" w:hAnsi="Arial" w:cs="Arial"/>
        </w:rPr>
        <w:t>prigrajenega</w:t>
      </w:r>
      <w:proofErr w:type="spellEnd"/>
      <w:r w:rsidRPr="009F774F">
        <w:rPr>
          <w:rFonts w:ascii="Arial" w:hAnsi="Arial" w:cs="Arial"/>
        </w:rPr>
        <w:t xml:space="preserve"> grafičnega LCD zaslona z enopolno shemo polja, kjer je možno lokalno, na napravi sami izvajati stikalne manipulacije pripadajočega sklopa primarne opreme. To funkcijo opravljajo elementi za lokalno krmiljenje, ki so nameščeni na vratih komandne plošče oz. krmilne omarice kot je to določeno v načrtu 3/3 Načrt sekundarne opreme s povezavami (daljinsko vodenje, zaščita, meritve, LR).  Na komandni plošči oz. krmilni omarici je možno izvršiti tudi preklop nivoja vodenja L/D na postajni računalnik in preko njega tudi na daljinsko vodenje iz CV SNEV.</w:t>
      </w:r>
    </w:p>
    <w:p w14:paraId="6CA5A77B" w14:textId="77777777" w:rsidR="009F774F" w:rsidRPr="009F774F" w:rsidRDefault="009F774F" w:rsidP="009F774F">
      <w:pPr>
        <w:spacing w:line="23" w:lineRule="atLeast"/>
        <w:jc w:val="both"/>
        <w:rPr>
          <w:rFonts w:ascii="Arial" w:hAnsi="Arial" w:cs="Arial"/>
        </w:rPr>
      </w:pPr>
    </w:p>
    <w:p w14:paraId="2A1702A9"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Napajalna enota naprave je prilagojena brezprekinitvenemu napajanju na postaji nazivne napetosti 110 V DC +-20%. </w:t>
      </w:r>
    </w:p>
    <w:p w14:paraId="4FCDD34D" w14:textId="77777777" w:rsidR="009F774F" w:rsidRPr="009F774F" w:rsidRDefault="009F774F" w:rsidP="009F774F">
      <w:pPr>
        <w:spacing w:line="23" w:lineRule="atLeast"/>
        <w:jc w:val="both"/>
        <w:rPr>
          <w:rFonts w:ascii="Arial" w:hAnsi="Arial" w:cs="Arial"/>
        </w:rPr>
      </w:pPr>
    </w:p>
    <w:p w14:paraId="26301CDF" w14:textId="77777777" w:rsidR="009F774F" w:rsidRPr="009F774F" w:rsidRDefault="009F774F" w:rsidP="009F774F">
      <w:pPr>
        <w:spacing w:line="23" w:lineRule="atLeast"/>
        <w:jc w:val="both"/>
        <w:rPr>
          <w:rFonts w:ascii="Arial" w:hAnsi="Arial" w:cs="Arial"/>
        </w:rPr>
      </w:pPr>
      <w:proofErr w:type="spellStart"/>
      <w:r w:rsidRPr="009F774F">
        <w:rPr>
          <w:rFonts w:ascii="Arial" w:hAnsi="Arial" w:cs="Arial"/>
        </w:rPr>
        <w:t>Parametriranje</w:t>
      </w:r>
      <w:proofErr w:type="spellEnd"/>
      <w:r w:rsidRPr="009F774F">
        <w:rPr>
          <w:rFonts w:ascii="Arial" w:hAnsi="Arial" w:cs="Arial"/>
        </w:rPr>
        <w:t xml:space="preserve"> zaščitnih funkcij in funkcij vodenja se izvaja s pomočjo PC prenosnega računalnika in ustrezne programske opreme. </w:t>
      </w:r>
    </w:p>
    <w:p w14:paraId="1ED06012" w14:textId="77777777" w:rsidR="009F774F" w:rsidRPr="009F774F" w:rsidRDefault="009F774F" w:rsidP="009F774F">
      <w:pPr>
        <w:spacing w:line="23" w:lineRule="atLeast"/>
        <w:jc w:val="both"/>
        <w:rPr>
          <w:rFonts w:ascii="Arial" w:hAnsi="Arial" w:cs="Arial"/>
        </w:rPr>
      </w:pPr>
    </w:p>
    <w:p w14:paraId="3B0249D6" w14:textId="77777777" w:rsidR="009F774F" w:rsidRPr="009F774F" w:rsidRDefault="009F774F" w:rsidP="009F774F">
      <w:pPr>
        <w:spacing w:line="23" w:lineRule="atLeast"/>
        <w:ind w:left="360" w:hanging="360"/>
        <w:jc w:val="both"/>
        <w:rPr>
          <w:rFonts w:ascii="Arial" w:hAnsi="Arial" w:cs="Arial"/>
        </w:rPr>
      </w:pPr>
      <w:r w:rsidRPr="009F774F">
        <w:rPr>
          <w:rFonts w:ascii="Arial" w:hAnsi="Arial" w:cs="Arial"/>
        </w:rPr>
        <w:t>Naprave s funkcijo zajemanja podatkov, zaščite in daljinskega vodenja se vgradi v:</w:t>
      </w:r>
    </w:p>
    <w:p w14:paraId="61D77287" w14:textId="77777777" w:rsidR="009F774F" w:rsidRPr="009F774F" w:rsidRDefault="009F774F" w:rsidP="009F774F">
      <w:pPr>
        <w:numPr>
          <w:ilvl w:val="0"/>
          <w:numId w:val="36"/>
        </w:numPr>
        <w:spacing w:line="23" w:lineRule="atLeast"/>
        <w:jc w:val="both"/>
        <w:rPr>
          <w:rFonts w:ascii="Arial" w:hAnsi="Arial" w:cs="Arial"/>
        </w:rPr>
      </w:pPr>
      <w:r w:rsidRPr="009F774F">
        <w:rPr>
          <w:rFonts w:ascii="Arial" w:hAnsi="Arial" w:cs="Arial"/>
        </w:rPr>
        <w:t>celico NAPAJALNA LINIJA 1  3 kV (=M01 +S01),</w:t>
      </w:r>
    </w:p>
    <w:p w14:paraId="21519271" w14:textId="77777777" w:rsidR="009F774F" w:rsidRPr="009F774F" w:rsidRDefault="009F774F" w:rsidP="009F774F">
      <w:pPr>
        <w:numPr>
          <w:ilvl w:val="0"/>
          <w:numId w:val="36"/>
        </w:numPr>
        <w:spacing w:line="23" w:lineRule="atLeast"/>
        <w:jc w:val="both"/>
        <w:rPr>
          <w:rFonts w:ascii="Arial" w:hAnsi="Arial" w:cs="Arial"/>
        </w:rPr>
      </w:pPr>
      <w:r w:rsidRPr="009F774F">
        <w:rPr>
          <w:rFonts w:ascii="Arial" w:hAnsi="Arial" w:cs="Arial"/>
        </w:rPr>
        <w:t>celico NAPAJALNA LINIJA 2  3 kV (=M02 +S02),</w:t>
      </w:r>
    </w:p>
    <w:p w14:paraId="516BB405" w14:textId="77777777" w:rsidR="009F774F" w:rsidRPr="009F774F" w:rsidRDefault="009F774F" w:rsidP="009F774F">
      <w:pPr>
        <w:numPr>
          <w:ilvl w:val="0"/>
          <w:numId w:val="36"/>
        </w:numPr>
        <w:spacing w:line="23" w:lineRule="atLeast"/>
        <w:jc w:val="both"/>
        <w:rPr>
          <w:rFonts w:ascii="Arial" w:hAnsi="Arial" w:cs="Arial"/>
        </w:rPr>
      </w:pPr>
      <w:r w:rsidRPr="009F774F">
        <w:rPr>
          <w:rFonts w:ascii="Arial" w:hAnsi="Arial" w:cs="Arial"/>
        </w:rPr>
        <w:t>celico NAPAJALNA LINIJA 3  3 kV (=M03 +S03),</w:t>
      </w:r>
    </w:p>
    <w:p w14:paraId="2BE5FBC9" w14:textId="70E8BADA" w:rsidR="009F774F" w:rsidRPr="009F774F" w:rsidRDefault="009F774F" w:rsidP="009F774F">
      <w:pPr>
        <w:numPr>
          <w:ilvl w:val="0"/>
          <w:numId w:val="36"/>
        </w:numPr>
        <w:spacing w:line="23" w:lineRule="atLeast"/>
        <w:jc w:val="both"/>
        <w:rPr>
          <w:rFonts w:ascii="Arial" w:hAnsi="Arial" w:cs="Arial"/>
        </w:rPr>
      </w:pPr>
      <w:r w:rsidRPr="009F774F">
        <w:rPr>
          <w:rFonts w:ascii="Arial" w:hAnsi="Arial" w:cs="Arial"/>
        </w:rPr>
        <w:t>celico NAPAJALNA LINIJA 4  3 kV (=M04 +S04),</w:t>
      </w:r>
    </w:p>
    <w:p w14:paraId="2B5541AC" w14:textId="77777777" w:rsidR="009F774F" w:rsidRPr="009F774F" w:rsidRDefault="009F774F" w:rsidP="009F774F">
      <w:pPr>
        <w:spacing w:line="23" w:lineRule="atLeast"/>
        <w:jc w:val="both"/>
        <w:rPr>
          <w:rFonts w:ascii="Arial" w:hAnsi="Arial" w:cs="Arial"/>
        </w:rPr>
      </w:pPr>
    </w:p>
    <w:p w14:paraId="30F90AF0" w14:textId="00C51C5C" w:rsidR="009F774F" w:rsidRPr="009F774F" w:rsidRDefault="009F774F" w:rsidP="009F774F">
      <w:pPr>
        <w:pStyle w:val="Naslov3"/>
        <w:jc w:val="both"/>
      </w:pPr>
      <w:r w:rsidRPr="009F774F">
        <w:t>Vhodno, izhodna enota vodenja =NE,NJ,NK+LR za omaro AC in DC lastne rabe</w:t>
      </w:r>
    </w:p>
    <w:p w14:paraId="24DDA3BB" w14:textId="77777777" w:rsidR="009F774F" w:rsidRPr="009F774F" w:rsidRDefault="009F774F" w:rsidP="009F774F"/>
    <w:p w14:paraId="5D256683"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Naprava =NE,NJ,NK+LR krmili 0,4 kV odklopnike LR in zajema signale iz =NE+LR 400/230V AC, =NK+LR 110 V DC, =NJ+LR </w:t>
      </w:r>
      <w:proofErr w:type="spellStart"/>
      <w:r w:rsidRPr="009F774F">
        <w:rPr>
          <w:rFonts w:ascii="Arial" w:hAnsi="Arial" w:cs="Arial"/>
        </w:rPr>
        <w:t>razsmerjene</w:t>
      </w:r>
      <w:proofErr w:type="spellEnd"/>
      <w:r w:rsidRPr="009F774F">
        <w:rPr>
          <w:rFonts w:ascii="Arial" w:hAnsi="Arial" w:cs="Arial"/>
        </w:rPr>
        <w:t xml:space="preserve"> napetosti 230 V AC. Za upravljanje sistema I/O enota zagotavlja naslednje funkcionalnosti:</w:t>
      </w:r>
    </w:p>
    <w:p w14:paraId="7EDA9ACF" w14:textId="77777777" w:rsidR="009F774F" w:rsidRPr="009F774F" w:rsidRDefault="009F774F" w:rsidP="009F774F">
      <w:pPr>
        <w:spacing w:line="23" w:lineRule="atLeast"/>
        <w:jc w:val="both"/>
        <w:rPr>
          <w:rFonts w:ascii="Arial" w:hAnsi="Arial" w:cs="Arial"/>
        </w:rPr>
      </w:pPr>
    </w:p>
    <w:p w14:paraId="2371F4A2" w14:textId="77777777" w:rsidR="009F774F" w:rsidRPr="009F774F" w:rsidRDefault="009F774F" w:rsidP="009F774F">
      <w:pPr>
        <w:spacing w:line="23" w:lineRule="atLeast"/>
        <w:jc w:val="both"/>
        <w:rPr>
          <w:rFonts w:ascii="Arial" w:hAnsi="Arial" w:cs="Arial"/>
        </w:rPr>
      </w:pPr>
      <w:r w:rsidRPr="009F774F">
        <w:rPr>
          <w:rFonts w:ascii="Arial" w:hAnsi="Arial" w:cs="Arial"/>
        </w:rPr>
        <w:t>-</w:t>
      </w:r>
      <w:r w:rsidRPr="009F774F">
        <w:rPr>
          <w:rFonts w:ascii="Arial" w:hAnsi="Arial" w:cs="Arial"/>
        </w:rPr>
        <w:tab/>
        <w:t>zajem digitalnih in analognih signalov,</w:t>
      </w:r>
    </w:p>
    <w:p w14:paraId="65C2A106" w14:textId="77777777" w:rsidR="009F774F" w:rsidRPr="009F774F" w:rsidRDefault="009F774F" w:rsidP="009F774F">
      <w:pPr>
        <w:spacing w:line="23" w:lineRule="atLeast"/>
        <w:ind w:left="709" w:hanging="709"/>
        <w:jc w:val="both"/>
        <w:rPr>
          <w:rFonts w:ascii="Arial" w:hAnsi="Arial" w:cs="Arial"/>
        </w:rPr>
      </w:pPr>
      <w:r w:rsidRPr="009F774F">
        <w:rPr>
          <w:rFonts w:ascii="Arial" w:hAnsi="Arial" w:cs="Arial"/>
        </w:rPr>
        <w:t>-</w:t>
      </w:r>
      <w:r w:rsidRPr="009F774F">
        <w:rPr>
          <w:rFonts w:ascii="Arial" w:hAnsi="Arial" w:cs="Arial"/>
        </w:rPr>
        <w:tab/>
        <w:t xml:space="preserve">podpora </w:t>
      </w:r>
      <w:proofErr w:type="spellStart"/>
      <w:r w:rsidRPr="009F774F">
        <w:rPr>
          <w:rFonts w:ascii="Arial" w:hAnsi="Arial" w:cs="Arial"/>
        </w:rPr>
        <w:t>dvobitnim</w:t>
      </w:r>
      <w:proofErr w:type="spellEnd"/>
      <w:r w:rsidRPr="009F774F">
        <w:rPr>
          <w:rFonts w:ascii="Arial" w:hAnsi="Arial" w:cs="Arial"/>
        </w:rPr>
        <w:t xml:space="preserve"> signalom (položaji stikalnih elementov z ustreznim signaliziranjem vmesnega stanja),</w:t>
      </w:r>
    </w:p>
    <w:p w14:paraId="76A84987" w14:textId="77777777" w:rsidR="009F774F" w:rsidRPr="009F774F" w:rsidRDefault="009F774F" w:rsidP="009F774F">
      <w:pPr>
        <w:spacing w:line="23" w:lineRule="atLeast"/>
        <w:jc w:val="both"/>
        <w:rPr>
          <w:rFonts w:ascii="Arial" w:hAnsi="Arial" w:cs="Arial"/>
        </w:rPr>
      </w:pPr>
      <w:r w:rsidRPr="009F774F">
        <w:rPr>
          <w:rFonts w:ascii="Arial" w:hAnsi="Arial" w:cs="Arial"/>
        </w:rPr>
        <w:t>-</w:t>
      </w:r>
      <w:r w:rsidRPr="009F774F">
        <w:rPr>
          <w:rFonts w:ascii="Arial" w:hAnsi="Arial" w:cs="Arial"/>
        </w:rPr>
        <w:tab/>
        <w:t>izdaja komand,</w:t>
      </w:r>
    </w:p>
    <w:p w14:paraId="3119C4E4" w14:textId="77777777" w:rsidR="009F774F" w:rsidRPr="009F774F" w:rsidRDefault="009F774F" w:rsidP="009F774F">
      <w:pPr>
        <w:spacing w:line="23" w:lineRule="atLeast"/>
        <w:jc w:val="both"/>
        <w:rPr>
          <w:rFonts w:ascii="Arial" w:hAnsi="Arial" w:cs="Arial"/>
        </w:rPr>
      </w:pPr>
      <w:r w:rsidRPr="009F774F">
        <w:rPr>
          <w:rFonts w:ascii="Arial" w:hAnsi="Arial" w:cs="Arial"/>
        </w:rPr>
        <w:t>-</w:t>
      </w:r>
      <w:r w:rsidRPr="009F774F">
        <w:rPr>
          <w:rFonts w:ascii="Arial" w:hAnsi="Arial" w:cs="Arial"/>
        </w:rPr>
        <w:tab/>
        <w:t>opremljanje dogodkov z realnim časom in sinhronizacija časa,</w:t>
      </w:r>
    </w:p>
    <w:p w14:paraId="44A33A9E" w14:textId="77777777" w:rsidR="009F774F" w:rsidRPr="009F774F" w:rsidRDefault="009F774F" w:rsidP="009F774F">
      <w:pPr>
        <w:spacing w:line="23" w:lineRule="atLeast"/>
        <w:jc w:val="both"/>
        <w:rPr>
          <w:rFonts w:ascii="Arial" w:hAnsi="Arial" w:cs="Arial"/>
        </w:rPr>
      </w:pPr>
    </w:p>
    <w:p w14:paraId="450C866E"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Naprava ima standardne analogne merilne vhode  (+/-20 mA, 0-20 mA, 4-20 mA, 0-10 V) za merjenje veličin, digitalne vhode 110 VDC in izhode na napetostnem nivoju 110 V DC in 230 V AC. </w:t>
      </w:r>
    </w:p>
    <w:p w14:paraId="0C8E0B4C"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 </w:t>
      </w:r>
    </w:p>
    <w:p w14:paraId="40541436"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Digitalni izhodi so relejski in dovolj močni, da ni  potrebe po dodatnih ločilnih relejih. </w:t>
      </w:r>
    </w:p>
    <w:p w14:paraId="74983EE5" w14:textId="77777777" w:rsidR="009F774F" w:rsidRPr="009F774F" w:rsidRDefault="009F774F" w:rsidP="009F774F">
      <w:pPr>
        <w:spacing w:line="23" w:lineRule="atLeast"/>
        <w:jc w:val="both"/>
        <w:rPr>
          <w:rFonts w:ascii="Arial" w:hAnsi="Arial" w:cs="Arial"/>
        </w:rPr>
      </w:pPr>
      <w:r w:rsidRPr="009F774F">
        <w:rPr>
          <w:rFonts w:ascii="Arial" w:hAnsi="Arial" w:cs="Arial"/>
        </w:rPr>
        <w:t>Naprava za daljinsko vodenje mora biti galvansko ločena od procesa.</w:t>
      </w:r>
    </w:p>
    <w:p w14:paraId="0FB1CAE2" w14:textId="77777777" w:rsidR="009F774F" w:rsidRPr="009F774F" w:rsidRDefault="009F774F" w:rsidP="009F774F">
      <w:pPr>
        <w:spacing w:line="23" w:lineRule="atLeast"/>
        <w:jc w:val="both"/>
        <w:rPr>
          <w:rFonts w:ascii="Arial" w:hAnsi="Arial" w:cs="Arial"/>
        </w:rPr>
      </w:pPr>
    </w:p>
    <w:p w14:paraId="32C104F6" w14:textId="77777777" w:rsidR="009F774F" w:rsidRPr="009F774F" w:rsidRDefault="009F774F" w:rsidP="009F774F">
      <w:pPr>
        <w:spacing w:line="23" w:lineRule="atLeast"/>
        <w:jc w:val="both"/>
        <w:rPr>
          <w:rFonts w:ascii="Arial" w:hAnsi="Arial" w:cs="Arial"/>
        </w:rPr>
      </w:pPr>
      <w:r w:rsidRPr="009F774F">
        <w:rPr>
          <w:rFonts w:ascii="Arial" w:hAnsi="Arial" w:cs="Arial"/>
        </w:rPr>
        <w:t>Meritve, stanja in alarmi se preko komunikacije sporočajo centralnemu računalniku in v CV SNEV.</w:t>
      </w:r>
    </w:p>
    <w:p w14:paraId="31E8286F" w14:textId="77777777" w:rsidR="009F774F" w:rsidRPr="009F774F" w:rsidRDefault="009F774F" w:rsidP="009F774F">
      <w:pPr>
        <w:spacing w:line="23" w:lineRule="atLeast"/>
        <w:jc w:val="both"/>
        <w:rPr>
          <w:rFonts w:ascii="Arial" w:hAnsi="Arial" w:cs="Arial"/>
        </w:rPr>
      </w:pPr>
    </w:p>
    <w:p w14:paraId="326406B6"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Za ta namen imajo I/O naprave en komunikacijski vmesnik, ki je optične izvedbe. Drugi komunikacijski vmesnik je namenjen lokalnemu ali daljinskemu </w:t>
      </w:r>
      <w:proofErr w:type="spellStart"/>
      <w:r w:rsidRPr="009F774F">
        <w:rPr>
          <w:rFonts w:ascii="Arial" w:hAnsi="Arial" w:cs="Arial"/>
        </w:rPr>
        <w:t>parametriranju</w:t>
      </w:r>
      <w:proofErr w:type="spellEnd"/>
      <w:r w:rsidRPr="009F774F">
        <w:rPr>
          <w:rFonts w:ascii="Arial" w:hAnsi="Arial" w:cs="Arial"/>
        </w:rPr>
        <w:t xml:space="preserve"> in vzdrževanju naprave s prenosnim računalnikom in ustreznim programskim orodjem.  </w:t>
      </w:r>
    </w:p>
    <w:p w14:paraId="42624C88" w14:textId="77777777" w:rsidR="009F774F" w:rsidRPr="009F774F" w:rsidRDefault="009F774F" w:rsidP="009F774F">
      <w:pPr>
        <w:spacing w:line="23" w:lineRule="atLeast"/>
        <w:jc w:val="both"/>
        <w:rPr>
          <w:rFonts w:ascii="Arial" w:hAnsi="Arial" w:cs="Arial"/>
        </w:rPr>
      </w:pPr>
    </w:p>
    <w:p w14:paraId="501EE422"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Za komunikacijo s centralnim računalnikom se izbere serijski ali mrežni komunikacijski protokol, ki podpira prenos dogodkov, označenih s točnim časom nastanka.  </w:t>
      </w:r>
    </w:p>
    <w:p w14:paraId="4C22C750"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 </w:t>
      </w:r>
    </w:p>
    <w:p w14:paraId="6D453588" w14:textId="77777777" w:rsidR="009F774F" w:rsidRPr="009F774F" w:rsidRDefault="009F774F" w:rsidP="009F774F">
      <w:pPr>
        <w:spacing w:line="23" w:lineRule="atLeast"/>
        <w:jc w:val="both"/>
        <w:rPr>
          <w:rFonts w:ascii="Arial" w:hAnsi="Arial" w:cs="Arial"/>
        </w:rPr>
      </w:pPr>
      <w:r w:rsidRPr="009F774F">
        <w:rPr>
          <w:rFonts w:ascii="Arial" w:hAnsi="Arial" w:cs="Arial"/>
        </w:rPr>
        <w:t>Prednost imajo tisti protokoli, ki omogočajo zajem podatkov iz vseh naprav znotraj MS po enem protokolu oziroma po eni mreži. V kolikor to ni izvedljivo oziroma optimalno, se lahko uporabita največ dva protokola.</w:t>
      </w:r>
    </w:p>
    <w:p w14:paraId="13238AB6" w14:textId="77777777" w:rsidR="009F774F" w:rsidRPr="009F774F" w:rsidRDefault="009F774F" w:rsidP="009F774F">
      <w:pPr>
        <w:spacing w:line="23" w:lineRule="atLeast"/>
        <w:jc w:val="both"/>
        <w:rPr>
          <w:rFonts w:ascii="Arial" w:hAnsi="Arial" w:cs="Arial"/>
        </w:rPr>
      </w:pPr>
    </w:p>
    <w:p w14:paraId="558D1599" w14:textId="77777777" w:rsidR="009F774F" w:rsidRPr="009F774F" w:rsidRDefault="009F774F" w:rsidP="009F774F">
      <w:pPr>
        <w:spacing w:line="23" w:lineRule="atLeast"/>
        <w:jc w:val="both"/>
        <w:rPr>
          <w:rFonts w:ascii="Arial" w:hAnsi="Arial" w:cs="Arial"/>
        </w:rPr>
      </w:pPr>
      <w:r w:rsidRPr="009F774F">
        <w:rPr>
          <w:rFonts w:ascii="Arial" w:hAnsi="Arial" w:cs="Arial"/>
        </w:rPr>
        <w:t>Sistemska ura točnega časa naprave se sinhronizira z GPS uro točnega časa z resolucijo 1 ms in točnostjo znotraj 10 ms.</w:t>
      </w:r>
    </w:p>
    <w:p w14:paraId="2082723D" w14:textId="77777777" w:rsidR="009F774F" w:rsidRPr="009F774F" w:rsidRDefault="009F774F" w:rsidP="009F774F">
      <w:pPr>
        <w:spacing w:line="23" w:lineRule="atLeast"/>
        <w:jc w:val="both"/>
        <w:rPr>
          <w:rFonts w:ascii="Arial" w:hAnsi="Arial" w:cs="Arial"/>
        </w:rPr>
      </w:pPr>
    </w:p>
    <w:p w14:paraId="476557F7" w14:textId="77777777" w:rsidR="009F774F" w:rsidRPr="009F774F" w:rsidRDefault="009F774F" w:rsidP="009F774F">
      <w:pPr>
        <w:spacing w:line="23" w:lineRule="atLeast"/>
        <w:jc w:val="both"/>
        <w:rPr>
          <w:rFonts w:ascii="Arial" w:hAnsi="Arial" w:cs="Arial"/>
        </w:rPr>
      </w:pPr>
      <w:r w:rsidRPr="009F774F">
        <w:rPr>
          <w:rFonts w:ascii="Arial" w:hAnsi="Arial" w:cs="Arial"/>
        </w:rPr>
        <w:t>Napajalna enota naprave je prilagojena brezprekinitvenemu napajanju na postaji nazivne napetosti 110 V DC ±20%.</w:t>
      </w:r>
    </w:p>
    <w:p w14:paraId="15EC755A" w14:textId="77777777" w:rsidR="009F774F" w:rsidRPr="009F774F" w:rsidRDefault="009F774F" w:rsidP="009F774F">
      <w:pPr>
        <w:spacing w:line="23" w:lineRule="atLeast"/>
        <w:jc w:val="both"/>
        <w:rPr>
          <w:rFonts w:ascii="Arial" w:hAnsi="Arial" w:cs="Arial"/>
        </w:rPr>
      </w:pPr>
    </w:p>
    <w:p w14:paraId="2B5EB046"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Za lokalno upravljanje so na vratih omare =NE,NJ,NK+LR predvideni elementi za lokalno krmiljenje odklopnikov in </w:t>
      </w:r>
      <w:proofErr w:type="spellStart"/>
      <w:r w:rsidRPr="009F774F">
        <w:rPr>
          <w:rFonts w:ascii="Arial" w:hAnsi="Arial" w:cs="Arial"/>
        </w:rPr>
        <w:t>preklopka</w:t>
      </w:r>
      <w:proofErr w:type="spellEnd"/>
      <w:r w:rsidRPr="009F774F">
        <w:rPr>
          <w:rFonts w:ascii="Arial" w:hAnsi="Arial" w:cs="Arial"/>
        </w:rPr>
        <w:t xml:space="preserve"> nivoja vodenja L/D.   </w:t>
      </w:r>
    </w:p>
    <w:p w14:paraId="6A9D3835" w14:textId="77777777" w:rsidR="009F774F" w:rsidRPr="009F774F" w:rsidRDefault="009F774F" w:rsidP="009F774F">
      <w:pPr>
        <w:spacing w:line="23" w:lineRule="atLeast"/>
        <w:jc w:val="both"/>
        <w:rPr>
          <w:rFonts w:ascii="Arial" w:hAnsi="Arial" w:cs="Arial"/>
        </w:rPr>
      </w:pPr>
    </w:p>
    <w:p w14:paraId="2C822DBC" w14:textId="77777777" w:rsidR="009F774F" w:rsidRPr="009F774F" w:rsidRDefault="009F774F" w:rsidP="009F774F">
      <w:pPr>
        <w:spacing w:line="23" w:lineRule="atLeast"/>
        <w:jc w:val="both"/>
        <w:rPr>
          <w:rFonts w:ascii="Arial" w:hAnsi="Arial" w:cs="Arial"/>
        </w:rPr>
      </w:pPr>
      <w:r w:rsidRPr="009F774F">
        <w:rPr>
          <w:rFonts w:ascii="Arial" w:hAnsi="Arial" w:cs="Arial"/>
        </w:rPr>
        <w:t>I/O enota vodenja se namesti v omaro =NE,NJ,NK+LR, ki je locirana v komandnem prostoru MS.</w:t>
      </w:r>
    </w:p>
    <w:p w14:paraId="19214F07" w14:textId="77777777" w:rsidR="009F774F" w:rsidRPr="009F774F" w:rsidRDefault="009F774F" w:rsidP="009F774F">
      <w:pPr>
        <w:spacing w:line="23" w:lineRule="atLeast"/>
        <w:jc w:val="both"/>
        <w:rPr>
          <w:rFonts w:ascii="Arial" w:hAnsi="Arial" w:cs="Arial"/>
        </w:rPr>
      </w:pPr>
    </w:p>
    <w:p w14:paraId="2DE18F31" w14:textId="77777777" w:rsidR="009F774F" w:rsidRPr="009F774F" w:rsidRDefault="009F774F" w:rsidP="009F774F">
      <w:pPr>
        <w:pStyle w:val="Naslov3"/>
        <w:jc w:val="both"/>
      </w:pPr>
      <w:r w:rsidRPr="009F774F">
        <w:t>Centralni/komunikacijski računalnik s komunikacijami</w:t>
      </w:r>
    </w:p>
    <w:p w14:paraId="413F27DD" w14:textId="77777777" w:rsidR="009F774F" w:rsidRPr="009F774F" w:rsidRDefault="009F774F" w:rsidP="009F774F">
      <w:pPr>
        <w:spacing w:line="23" w:lineRule="atLeast"/>
        <w:jc w:val="both"/>
        <w:rPr>
          <w:rFonts w:ascii="Arial" w:hAnsi="Arial" w:cs="Arial"/>
        </w:rPr>
      </w:pPr>
    </w:p>
    <w:p w14:paraId="2EE913B1"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Centralni računalnik s komunikacijami ima za nalogo povezati vse dele sistema daljinskega vodenja (I/O enote - terminale zaščite in vodenja, in druge module ter povezave proti CV, itd..), ki so krajevno razporejeni po objektu in med njimi po predpisanih protokolih usmerjati podatkovni promet. </w:t>
      </w:r>
    </w:p>
    <w:p w14:paraId="3EA52EF0" w14:textId="77777777" w:rsidR="009F774F" w:rsidRPr="009F774F" w:rsidRDefault="009F774F" w:rsidP="009F774F">
      <w:pPr>
        <w:spacing w:line="23" w:lineRule="atLeast"/>
        <w:jc w:val="both"/>
        <w:rPr>
          <w:rFonts w:ascii="Arial" w:hAnsi="Arial" w:cs="Arial"/>
        </w:rPr>
      </w:pPr>
    </w:p>
    <w:p w14:paraId="62068B85" w14:textId="77777777" w:rsidR="009F774F" w:rsidRPr="009F774F" w:rsidRDefault="009F774F" w:rsidP="009F774F">
      <w:pPr>
        <w:spacing w:line="23" w:lineRule="atLeast"/>
        <w:jc w:val="both"/>
        <w:rPr>
          <w:rFonts w:ascii="Arial" w:hAnsi="Arial" w:cs="Arial"/>
        </w:rPr>
      </w:pPr>
      <w:r w:rsidRPr="009F774F">
        <w:rPr>
          <w:rFonts w:ascii="Arial" w:hAnsi="Arial" w:cs="Arial"/>
        </w:rPr>
        <w:t xml:space="preserve">Vzdrževanje sinhronizacije s svetovnim časom je naloga centralnega računalnika. Nanj je priključen GPS sprejemnik, na katerega se sinhronizira sistemski čas. Centralni računalnik sinhronizira poleg svojega lastnega internega časa tudi ure vseh enot nivoja polja. </w:t>
      </w:r>
    </w:p>
    <w:p w14:paraId="30236175" w14:textId="77777777" w:rsidR="009F774F" w:rsidRPr="009F774F" w:rsidRDefault="009F774F" w:rsidP="009F774F">
      <w:pPr>
        <w:spacing w:line="23" w:lineRule="atLeast"/>
        <w:jc w:val="both"/>
        <w:rPr>
          <w:rFonts w:ascii="Arial" w:hAnsi="Arial" w:cs="Arial"/>
        </w:rPr>
      </w:pPr>
    </w:p>
    <w:p w14:paraId="585E8DCF" w14:textId="77777777" w:rsidR="009F774F" w:rsidRPr="009F774F" w:rsidRDefault="009F774F" w:rsidP="009F774F">
      <w:pPr>
        <w:spacing w:line="23" w:lineRule="atLeast"/>
        <w:jc w:val="both"/>
        <w:rPr>
          <w:rFonts w:ascii="Arial" w:hAnsi="Arial" w:cs="Arial"/>
        </w:rPr>
      </w:pPr>
      <w:r w:rsidRPr="009F774F">
        <w:rPr>
          <w:rFonts w:ascii="Arial" w:hAnsi="Arial" w:cs="Arial"/>
        </w:rPr>
        <w:t>Za komunikacijo z napravami zaščite in vodenja znotraj MS se izbere serijski ali mrežni komunikacijski protokol.</w:t>
      </w:r>
    </w:p>
    <w:p w14:paraId="3E7322E7" w14:textId="77777777" w:rsidR="009F774F" w:rsidRPr="009F774F" w:rsidRDefault="009F774F" w:rsidP="009F774F">
      <w:pPr>
        <w:spacing w:line="23" w:lineRule="atLeast"/>
        <w:jc w:val="both"/>
        <w:rPr>
          <w:rFonts w:ascii="Arial" w:hAnsi="Arial" w:cs="Arial"/>
        </w:rPr>
      </w:pPr>
    </w:p>
    <w:p w14:paraId="620ED68D" w14:textId="77777777" w:rsidR="009F774F" w:rsidRPr="009F774F" w:rsidRDefault="009F774F" w:rsidP="009F774F">
      <w:pPr>
        <w:spacing w:line="23" w:lineRule="atLeast"/>
        <w:jc w:val="both"/>
        <w:rPr>
          <w:rFonts w:ascii="Arial" w:hAnsi="Arial" w:cs="Arial"/>
        </w:rPr>
      </w:pPr>
      <w:r w:rsidRPr="009F774F">
        <w:rPr>
          <w:rFonts w:ascii="Arial" w:hAnsi="Arial" w:cs="Arial"/>
        </w:rPr>
        <w:t>Prednost imajo protokoli, ki podpirajo prenos podatkov, označenih s točnim časom, in ki omogočajo sinhronizacijo časa naprav vodenja in zaščite po istem komunikacijskem protokolu. Prednost imajo tudi tisti protokoli, ki omogočajo zajem podatkov iz vseh naprav znotraj MS po enem protokolu oziroma po eni mreži.</w:t>
      </w:r>
    </w:p>
    <w:p w14:paraId="6E49C8DE" w14:textId="77777777" w:rsidR="009F774F" w:rsidRPr="009F774F" w:rsidRDefault="009F774F" w:rsidP="009F774F">
      <w:pPr>
        <w:spacing w:line="23" w:lineRule="atLeast"/>
        <w:jc w:val="both"/>
        <w:rPr>
          <w:rFonts w:ascii="Arial" w:hAnsi="Arial" w:cs="Arial"/>
          <w:highlight w:val="cyan"/>
        </w:rPr>
      </w:pPr>
    </w:p>
    <w:p w14:paraId="1FABF133" w14:textId="77777777" w:rsidR="009F774F" w:rsidRPr="00B6746F" w:rsidRDefault="009F774F" w:rsidP="00B6746F">
      <w:pPr>
        <w:pStyle w:val="Naslov4"/>
      </w:pPr>
      <w:r w:rsidRPr="00B6746F">
        <w:t xml:space="preserve">Tehnične karakteristike </w:t>
      </w:r>
    </w:p>
    <w:p w14:paraId="2250F171" w14:textId="77777777" w:rsidR="009F774F" w:rsidRPr="00B6746F" w:rsidRDefault="009F774F" w:rsidP="009F774F">
      <w:pPr>
        <w:spacing w:line="23" w:lineRule="atLeast"/>
        <w:jc w:val="both"/>
        <w:rPr>
          <w:rFonts w:ascii="Arial" w:hAnsi="Arial" w:cs="Arial"/>
        </w:rPr>
      </w:pPr>
    </w:p>
    <w:p w14:paraId="164B5392"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Komunikacija s CV SNEV bo potekala po standardnem protokolu IEC 60870-5-104. Komunikacija bo redundantna. Povezava se izvede preko nadgrajenega TK sistema do CV SNEV. </w:t>
      </w:r>
    </w:p>
    <w:p w14:paraId="62D1C182" w14:textId="77777777" w:rsidR="009F774F" w:rsidRPr="00B6746F" w:rsidRDefault="009F774F" w:rsidP="009F774F">
      <w:pPr>
        <w:spacing w:line="23" w:lineRule="atLeast"/>
        <w:jc w:val="both"/>
        <w:rPr>
          <w:rFonts w:ascii="Arial" w:hAnsi="Arial" w:cs="Arial"/>
        </w:rPr>
      </w:pPr>
    </w:p>
    <w:p w14:paraId="23F97E48"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Vhodna napajalna napetost računalnika je 230 V AC +/- 20 % in je zagotovljena iz NN baterij in razsmernika v MS. </w:t>
      </w:r>
    </w:p>
    <w:p w14:paraId="356E52C5" w14:textId="77777777" w:rsidR="009F774F" w:rsidRPr="00B6746F" w:rsidRDefault="009F774F" w:rsidP="009F774F">
      <w:pPr>
        <w:spacing w:line="23" w:lineRule="atLeast"/>
        <w:jc w:val="both"/>
        <w:rPr>
          <w:rFonts w:ascii="Arial" w:hAnsi="Arial" w:cs="Arial"/>
        </w:rPr>
      </w:pPr>
    </w:p>
    <w:p w14:paraId="646A1566" w14:textId="77777777" w:rsidR="009F774F" w:rsidRPr="00B6746F" w:rsidRDefault="009F774F" w:rsidP="009F774F">
      <w:pPr>
        <w:spacing w:line="23" w:lineRule="atLeast"/>
        <w:jc w:val="both"/>
        <w:rPr>
          <w:rFonts w:ascii="Arial" w:hAnsi="Arial" w:cs="Arial"/>
        </w:rPr>
      </w:pPr>
      <w:r w:rsidRPr="00B6746F">
        <w:rPr>
          <w:rFonts w:ascii="Arial" w:hAnsi="Arial" w:cs="Arial"/>
        </w:rPr>
        <w:t>Naprava mora zagotoviti naslednje komunikacijske priključke:</w:t>
      </w:r>
    </w:p>
    <w:p w14:paraId="54C3CEFB" w14:textId="77777777" w:rsidR="009F774F" w:rsidRPr="00B6746F" w:rsidRDefault="009F774F" w:rsidP="009F774F">
      <w:pPr>
        <w:spacing w:line="23" w:lineRule="atLeast"/>
        <w:jc w:val="both"/>
        <w:rPr>
          <w:rFonts w:ascii="Arial" w:hAnsi="Arial" w:cs="Arial"/>
        </w:rPr>
      </w:pPr>
    </w:p>
    <w:p w14:paraId="76E866B8"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 xml:space="preserve">2X 1Gb/s mrežni </w:t>
      </w:r>
      <w:proofErr w:type="spellStart"/>
      <w:r w:rsidRPr="00B6746F">
        <w:rPr>
          <w:rFonts w:ascii="Arial" w:hAnsi="Arial" w:cs="Arial"/>
        </w:rPr>
        <w:t>ethernet</w:t>
      </w:r>
      <w:proofErr w:type="spellEnd"/>
      <w:r w:rsidRPr="00B6746F">
        <w:rPr>
          <w:rFonts w:ascii="Arial" w:hAnsi="Arial" w:cs="Arial"/>
        </w:rPr>
        <w:t xml:space="preserve"> z IEC 60870-5-104 protokolom za CV SNEV,</w:t>
      </w:r>
    </w:p>
    <w:p w14:paraId="4CB9A47E"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 xml:space="preserve">ustrezno število optičnih komunikacijskih priključkov za povezavo vhodno/izhodnih enot znotraj objekta, </w:t>
      </w:r>
    </w:p>
    <w:p w14:paraId="08E85529"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3X rezervni komunikacijski priključek, protokol mora biti IEC 60870-5-103 in drugi</w:t>
      </w:r>
    </w:p>
    <w:p w14:paraId="5417C223"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1X ustrezen priključek za sinhronizacijsko uro (velja za samostojno uro),</w:t>
      </w:r>
    </w:p>
    <w:p w14:paraId="2E7F940E"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 xml:space="preserve">1X mrežni </w:t>
      </w:r>
      <w:proofErr w:type="spellStart"/>
      <w:r w:rsidRPr="00B6746F">
        <w:rPr>
          <w:rFonts w:ascii="Arial" w:hAnsi="Arial" w:cs="Arial"/>
        </w:rPr>
        <w:t>ethernet</w:t>
      </w:r>
      <w:proofErr w:type="spellEnd"/>
      <w:r w:rsidRPr="00B6746F">
        <w:rPr>
          <w:rFonts w:ascii="Arial" w:hAnsi="Arial" w:cs="Arial"/>
        </w:rPr>
        <w:t xml:space="preserve"> z IEC 60870-5-104 protokolom za postajni računalnik.</w:t>
      </w:r>
    </w:p>
    <w:p w14:paraId="6F5FA0AB" w14:textId="77777777" w:rsidR="009F774F" w:rsidRPr="00B6746F" w:rsidRDefault="009F774F" w:rsidP="009F774F">
      <w:pPr>
        <w:spacing w:line="23" w:lineRule="atLeast"/>
        <w:jc w:val="both"/>
        <w:rPr>
          <w:rFonts w:ascii="Arial" w:hAnsi="Arial" w:cs="Arial"/>
        </w:rPr>
      </w:pPr>
    </w:p>
    <w:p w14:paraId="42A3BA2E" w14:textId="77777777" w:rsidR="009F774F" w:rsidRPr="00B6746F" w:rsidRDefault="009F774F" w:rsidP="009F774F">
      <w:pPr>
        <w:spacing w:line="23" w:lineRule="atLeast"/>
        <w:jc w:val="both"/>
        <w:rPr>
          <w:rFonts w:ascii="Arial" w:hAnsi="Arial" w:cs="Arial"/>
        </w:rPr>
      </w:pPr>
      <w:r w:rsidRPr="00B6746F">
        <w:rPr>
          <w:rFonts w:ascii="Arial" w:hAnsi="Arial" w:cs="Arial"/>
        </w:rPr>
        <w:t>Naprava mora biti brez vrtečih delov.</w:t>
      </w:r>
    </w:p>
    <w:p w14:paraId="1E2A4C82" w14:textId="77777777" w:rsidR="009F774F" w:rsidRPr="00B6746F" w:rsidRDefault="009F774F" w:rsidP="009F774F">
      <w:pPr>
        <w:spacing w:line="23" w:lineRule="atLeast"/>
        <w:jc w:val="both"/>
        <w:rPr>
          <w:rFonts w:ascii="Arial" w:hAnsi="Arial" w:cs="Arial"/>
        </w:rPr>
      </w:pPr>
    </w:p>
    <w:p w14:paraId="57C5C9E1" w14:textId="059DBC7B" w:rsidR="009F774F" w:rsidRPr="00B6746F" w:rsidRDefault="009F774F" w:rsidP="009F774F">
      <w:pPr>
        <w:pStyle w:val="Naslov3"/>
        <w:jc w:val="both"/>
      </w:pPr>
      <w:r w:rsidRPr="00B6746F">
        <w:t>GPS SAT ura</w:t>
      </w:r>
    </w:p>
    <w:p w14:paraId="0F546253" w14:textId="77777777" w:rsidR="009F774F" w:rsidRPr="00B6746F" w:rsidRDefault="009F774F" w:rsidP="009F774F"/>
    <w:p w14:paraId="59DE8E7C" w14:textId="77777777" w:rsidR="009F774F" w:rsidRPr="00B6746F" w:rsidRDefault="009F774F" w:rsidP="009F774F">
      <w:pPr>
        <w:spacing w:line="23" w:lineRule="atLeast"/>
        <w:jc w:val="both"/>
        <w:rPr>
          <w:rFonts w:ascii="Arial" w:eastAsia="Calibri" w:hAnsi="Arial" w:cs="Arial"/>
        </w:rPr>
      </w:pPr>
      <w:r w:rsidRPr="00B6746F">
        <w:rPr>
          <w:rFonts w:ascii="Arial" w:eastAsia="Calibri" w:hAnsi="Arial" w:cs="Arial"/>
        </w:rPr>
        <w:t>Za sinhronizacijo dogodkov (npr. pravilen zapis dogodkov s točnim časom, ujemanje podatkov iz različnih postaj itd..) je predvidena GPS ura oz. sprejemnik. Ta je lahko samostojna ali pa integrirana v centralni/komunikacijski računalnik.</w:t>
      </w:r>
    </w:p>
    <w:p w14:paraId="4A0D0B68" w14:textId="77777777" w:rsidR="009F774F" w:rsidRPr="00B6746F" w:rsidRDefault="009F774F" w:rsidP="009F774F">
      <w:pPr>
        <w:spacing w:line="23" w:lineRule="atLeast"/>
        <w:jc w:val="both"/>
        <w:rPr>
          <w:rFonts w:ascii="Arial" w:eastAsia="Calibri" w:hAnsi="Arial" w:cs="Arial"/>
        </w:rPr>
      </w:pPr>
    </w:p>
    <w:p w14:paraId="717B5EE2" w14:textId="77777777" w:rsidR="009F774F" w:rsidRPr="00B6746F" w:rsidRDefault="009F774F" w:rsidP="009F774F">
      <w:pPr>
        <w:spacing w:line="23" w:lineRule="atLeast"/>
        <w:jc w:val="both"/>
        <w:rPr>
          <w:rFonts w:ascii="Arial" w:eastAsia="Calibri" w:hAnsi="Arial" w:cs="Arial"/>
        </w:rPr>
      </w:pPr>
      <w:r w:rsidRPr="00B6746F">
        <w:rPr>
          <w:rFonts w:ascii="Arial" w:eastAsia="Calibri" w:hAnsi="Arial" w:cs="Arial"/>
        </w:rPr>
        <w:t>GPS enota preko SAT sprejema točen čas z vsemi spremembami (avtomatski preklop med letnim in zimskim časom) oz. kompleten telegram s časom leto/mesec/dan/ura/min/sek.</w:t>
      </w:r>
    </w:p>
    <w:p w14:paraId="24F3F698" w14:textId="77777777" w:rsidR="009F774F" w:rsidRPr="00B6746F" w:rsidRDefault="009F774F" w:rsidP="009F774F">
      <w:pPr>
        <w:spacing w:line="23" w:lineRule="atLeast"/>
        <w:jc w:val="both"/>
        <w:rPr>
          <w:rFonts w:ascii="Arial" w:eastAsia="Calibri" w:hAnsi="Arial" w:cs="Arial"/>
        </w:rPr>
      </w:pPr>
    </w:p>
    <w:p w14:paraId="3E47EDAD" w14:textId="77777777" w:rsidR="009F774F" w:rsidRPr="00B6746F" w:rsidRDefault="009F774F" w:rsidP="009F774F">
      <w:pPr>
        <w:spacing w:line="23" w:lineRule="atLeast"/>
        <w:jc w:val="both"/>
        <w:rPr>
          <w:rFonts w:ascii="Arial" w:eastAsia="Calibri" w:hAnsi="Arial" w:cs="Arial"/>
        </w:rPr>
      </w:pPr>
      <w:r w:rsidRPr="00B6746F">
        <w:rPr>
          <w:rFonts w:ascii="Arial" w:eastAsia="Calibri" w:hAnsi="Arial" w:cs="Arial"/>
        </w:rPr>
        <w:t xml:space="preserve">Prekinitve v sprejemu SAT signala so interno kompenzirane z lastno </w:t>
      </w:r>
      <w:proofErr w:type="spellStart"/>
      <w:r w:rsidRPr="00B6746F">
        <w:rPr>
          <w:rFonts w:ascii="Arial" w:eastAsia="Calibri" w:hAnsi="Arial" w:cs="Arial"/>
        </w:rPr>
        <w:t>kvarčno</w:t>
      </w:r>
      <w:proofErr w:type="spellEnd"/>
      <w:r w:rsidRPr="00B6746F">
        <w:rPr>
          <w:rFonts w:ascii="Arial" w:eastAsia="Calibri" w:hAnsi="Arial" w:cs="Arial"/>
        </w:rPr>
        <w:t xml:space="preserve"> časovno bazo. Signal SAT GPS ure se distribuira za sinhronizacijo centralnega/komunikacijskega računalnika, I/O enot vodenja in postajnega računalnika.</w:t>
      </w:r>
    </w:p>
    <w:p w14:paraId="6875D21F" w14:textId="77777777" w:rsidR="009F774F" w:rsidRPr="00B6746F" w:rsidRDefault="009F774F" w:rsidP="009F774F">
      <w:pPr>
        <w:spacing w:line="23" w:lineRule="atLeast"/>
        <w:jc w:val="both"/>
        <w:rPr>
          <w:rFonts w:ascii="Arial" w:eastAsia="Calibri" w:hAnsi="Arial" w:cs="Arial"/>
        </w:rPr>
      </w:pPr>
    </w:p>
    <w:p w14:paraId="0B0AEC05" w14:textId="77777777" w:rsidR="009F774F" w:rsidRPr="00B6746F" w:rsidRDefault="009F774F" w:rsidP="00B6746F">
      <w:pPr>
        <w:pStyle w:val="Naslov4"/>
        <w:rPr>
          <w:rFonts w:eastAsia="Calibri"/>
        </w:rPr>
      </w:pPr>
      <w:r w:rsidRPr="00B6746F">
        <w:rPr>
          <w:rFonts w:eastAsia="Calibri"/>
        </w:rPr>
        <w:t xml:space="preserve">Tehnične karakteristike </w:t>
      </w:r>
    </w:p>
    <w:p w14:paraId="3D0D3FDA" w14:textId="77777777" w:rsidR="009F774F" w:rsidRPr="00B6746F" w:rsidRDefault="009F774F" w:rsidP="009F774F">
      <w:pPr>
        <w:spacing w:line="23" w:lineRule="atLeast"/>
        <w:jc w:val="both"/>
        <w:rPr>
          <w:rFonts w:ascii="Arial" w:eastAsia="Calibri" w:hAnsi="Arial" w:cs="Arial"/>
        </w:rPr>
      </w:pPr>
    </w:p>
    <w:p w14:paraId="40576556" w14:textId="77777777" w:rsidR="009F774F" w:rsidRPr="00B6746F" w:rsidRDefault="009F774F" w:rsidP="009F774F">
      <w:pPr>
        <w:spacing w:line="23" w:lineRule="atLeast"/>
        <w:jc w:val="both"/>
        <w:rPr>
          <w:rFonts w:ascii="Arial" w:eastAsia="Calibri" w:hAnsi="Arial" w:cs="Arial"/>
          <w:b/>
        </w:rPr>
      </w:pPr>
      <w:r w:rsidRPr="00B6746F">
        <w:rPr>
          <w:rFonts w:ascii="Arial" w:eastAsia="Calibri" w:hAnsi="Arial" w:cs="Arial"/>
          <w:b/>
        </w:rPr>
        <w:t xml:space="preserve">- Napajanje </w:t>
      </w:r>
      <w:r w:rsidRPr="00B6746F">
        <w:rPr>
          <w:rFonts w:ascii="Arial" w:eastAsia="Calibri" w:hAnsi="Arial" w:cs="Arial"/>
        </w:rPr>
        <w:t>(velja za samostojno uro)</w:t>
      </w:r>
    </w:p>
    <w:p w14:paraId="73D77798" w14:textId="77777777" w:rsidR="009F774F" w:rsidRPr="00B6746F" w:rsidRDefault="009F774F" w:rsidP="009F774F">
      <w:pPr>
        <w:pStyle w:val="Odstavekseznama"/>
        <w:numPr>
          <w:ilvl w:val="0"/>
          <w:numId w:val="39"/>
        </w:numPr>
        <w:tabs>
          <w:tab w:val="left" w:pos="851"/>
        </w:tabs>
        <w:spacing w:line="23" w:lineRule="atLeast"/>
        <w:jc w:val="both"/>
        <w:rPr>
          <w:rFonts w:ascii="Arial" w:eastAsia="Calibri" w:hAnsi="Arial" w:cs="Arial"/>
        </w:rPr>
      </w:pPr>
      <w:r w:rsidRPr="00B6746F">
        <w:rPr>
          <w:rFonts w:ascii="Arial" w:eastAsia="Calibri" w:hAnsi="Arial" w:cs="Arial"/>
        </w:rPr>
        <w:t xml:space="preserve">vhodna napajalna napetost je </w:t>
      </w:r>
      <w:r w:rsidRPr="00B6746F">
        <w:rPr>
          <w:rFonts w:ascii="Arial" w:hAnsi="Arial" w:cs="Arial"/>
        </w:rPr>
        <w:t>230 V AC +/- 20 % in je zagotovljena iz NN baterij in razsmernika v MS postaji,</w:t>
      </w:r>
    </w:p>
    <w:p w14:paraId="2C13FCE1" w14:textId="77777777" w:rsidR="009F774F" w:rsidRPr="00B6746F" w:rsidRDefault="009F774F" w:rsidP="009F774F">
      <w:pPr>
        <w:pStyle w:val="Odstavekseznama"/>
        <w:numPr>
          <w:ilvl w:val="0"/>
          <w:numId w:val="39"/>
        </w:numPr>
        <w:tabs>
          <w:tab w:val="left" w:pos="851"/>
        </w:tabs>
        <w:spacing w:line="23" w:lineRule="atLeast"/>
        <w:jc w:val="both"/>
        <w:rPr>
          <w:rFonts w:ascii="Arial" w:eastAsia="Calibri" w:hAnsi="Arial" w:cs="Arial"/>
        </w:rPr>
      </w:pPr>
      <w:r w:rsidRPr="00B6746F">
        <w:rPr>
          <w:rFonts w:ascii="Arial" w:eastAsia="Calibri" w:hAnsi="Arial" w:cs="Arial"/>
        </w:rPr>
        <w:t>galvanska ločitev vhodnega napajalnega tokokroga od notranjih elementov naprave mora biti izvedena v napajalniku v napravi sami.</w:t>
      </w:r>
    </w:p>
    <w:p w14:paraId="15D9048E" w14:textId="77777777" w:rsidR="009F774F" w:rsidRPr="00B6746F" w:rsidRDefault="009F774F" w:rsidP="009F774F">
      <w:pPr>
        <w:spacing w:line="23" w:lineRule="atLeast"/>
        <w:ind w:left="567"/>
        <w:jc w:val="both"/>
        <w:rPr>
          <w:rFonts w:ascii="Arial" w:eastAsia="Calibri" w:hAnsi="Arial" w:cs="Arial"/>
        </w:rPr>
      </w:pPr>
    </w:p>
    <w:p w14:paraId="419073A2" w14:textId="77777777" w:rsidR="009F774F" w:rsidRPr="00B6746F" w:rsidRDefault="009F774F" w:rsidP="009F774F">
      <w:pPr>
        <w:spacing w:line="23" w:lineRule="atLeast"/>
        <w:jc w:val="both"/>
        <w:rPr>
          <w:rFonts w:ascii="Arial" w:eastAsia="Calibri" w:hAnsi="Arial" w:cs="Arial"/>
          <w:b/>
        </w:rPr>
      </w:pPr>
      <w:r w:rsidRPr="00B6746F">
        <w:rPr>
          <w:rFonts w:ascii="Arial" w:eastAsia="Calibri" w:hAnsi="Arial" w:cs="Arial"/>
          <w:b/>
        </w:rPr>
        <w:t xml:space="preserve">- Ostale zahteve za GPS SAT uro </w:t>
      </w:r>
    </w:p>
    <w:p w14:paraId="5DB0E298" w14:textId="77777777" w:rsidR="009F774F" w:rsidRPr="00B6746F" w:rsidRDefault="009F774F" w:rsidP="009F774F">
      <w:pPr>
        <w:spacing w:line="23" w:lineRule="atLeast"/>
        <w:jc w:val="both"/>
        <w:rPr>
          <w:rFonts w:ascii="Arial" w:eastAsia="Calibri" w:hAnsi="Arial" w:cs="Arial"/>
        </w:rPr>
      </w:pPr>
      <w:r w:rsidRPr="00B6746F">
        <w:rPr>
          <w:rFonts w:ascii="Arial" w:eastAsia="Calibri" w:hAnsi="Arial" w:cs="Arial"/>
        </w:rPr>
        <w:t xml:space="preserve">Komplet sestavlja GPS antena, antenski kabel ustrezne dolžine cca 70 m, GPS </w:t>
      </w:r>
      <w:proofErr w:type="spellStart"/>
      <w:r w:rsidRPr="00B6746F">
        <w:rPr>
          <w:rFonts w:ascii="Arial" w:eastAsia="Calibri" w:hAnsi="Arial" w:cs="Arial"/>
        </w:rPr>
        <w:t>dekorder</w:t>
      </w:r>
      <w:proofErr w:type="spellEnd"/>
      <w:r w:rsidRPr="00B6746F">
        <w:rPr>
          <w:rFonts w:ascii="Arial" w:eastAsia="Calibri" w:hAnsi="Arial" w:cs="Arial"/>
        </w:rPr>
        <w:t xml:space="preserve">, napajalnik (velja za samostojno uro) in programska oprema za </w:t>
      </w:r>
      <w:proofErr w:type="spellStart"/>
      <w:r w:rsidRPr="00B6746F">
        <w:rPr>
          <w:rFonts w:ascii="Arial" w:eastAsia="Calibri" w:hAnsi="Arial" w:cs="Arial"/>
        </w:rPr>
        <w:t>parametriranje</w:t>
      </w:r>
      <w:proofErr w:type="spellEnd"/>
      <w:r w:rsidRPr="00B6746F">
        <w:rPr>
          <w:rFonts w:ascii="Arial" w:eastAsia="Calibri" w:hAnsi="Arial" w:cs="Arial"/>
        </w:rPr>
        <w:t xml:space="preserve"> in konfiguriranje.</w:t>
      </w:r>
    </w:p>
    <w:p w14:paraId="65F1CBC4" w14:textId="77777777" w:rsidR="009F774F" w:rsidRPr="00B6746F" w:rsidRDefault="009F774F" w:rsidP="009F774F">
      <w:pPr>
        <w:spacing w:line="23" w:lineRule="atLeast"/>
        <w:jc w:val="both"/>
        <w:rPr>
          <w:rFonts w:ascii="Arial" w:eastAsia="Calibri" w:hAnsi="Arial" w:cs="Arial"/>
        </w:rPr>
      </w:pPr>
      <w:r w:rsidRPr="00B6746F">
        <w:rPr>
          <w:rFonts w:ascii="Arial" w:eastAsia="Calibri" w:hAnsi="Arial" w:cs="Arial"/>
        </w:rPr>
        <w:t>GPS SAT uro se namesti v centralni/komunikacijski računalnik oz. omaro vodenja X01 (velja za samostojno uro), anteno pa na zunanjo stran objekta.</w:t>
      </w:r>
    </w:p>
    <w:p w14:paraId="08230349" w14:textId="77777777" w:rsidR="009F774F" w:rsidRPr="00B6746F" w:rsidRDefault="009F774F" w:rsidP="009F774F">
      <w:pPr>
        <w:pStyle w:val="Naslov5"/>
        <w:numPr>
          <w:ilvl w:val="0"/>
          <w:numId w:val="0"/>
        </w:numPr>
        <w:spacing w:line="23" w:lineRule="atLeast"/>
        <w:ind w:left="1008"/>
        <w:jc w:val="both"/>
        <w:rPr>
          <w:rFonts w:ascii="Arial" w:eastAsia="Calibri" w:hAnsi="Arial" w:cs="Arial"/>
          <w:sz w:val="24"/>
          <w:szCs w:val="24"/>
        </w:rPr>
      </w:pPr>
    </w:p>
    <w:p w14:paraId="4241BC45" w14:textId="73B88106" w:rsidR="009F774F" w:rsidRPr="00B6746F" w:rsidRDefault="009F774F" w:rsidP="00B6746F">
      <w:pPr>
        <w:pStyle w:val="Naslov3"/>
        <w:jc w:val="both"/>
        <w:rPr>
          <w:rFonts w:eastAsia="Calibri"/>
        </w:rPr>
      </w:pPr>
      <w:r w:rsidRPr="00B6746F">
        <w:rPr>
          <w:rFonts w:eastAsia="Calibri"/>
        </w:rPr>
        <w:t>Postajni računalnik (SCADA PC)</w:t>
      </w:r>
    </w:p>
    <w:p w14:paraId="083AAE1C" w14:textId="77777777" w:rsidR="00B6746F" w:rsidRPr="00B6746F" w:rsidRDefault="00B6746F" w:rsidP="00B6746F">
      <w:pPr>
        <w:rPr>
          <w:rFonts w:eastAsia="Calibri"/>
        </w:rPr>
      </w:pPr>
    </w:p>
    <w:p w14:paraId="6EE0781C" w14:textId="77777777" w:rsidR="009F774F" w:rsidRPr="00B6746F" w:rsidRDefault="009F774F" w:rsidP="009F774F">
      <w:pPr>
        <w:spacing w:line="23" w:lineRule="atLeast"/>
        <w:jc w:val="both"/>
        <w:rPr>
          <w:rFonts w:ascii="Arial" w:hAnsi="Arial" w:cs="Arial"/>
        </w:rPr>
      </w:pPr>
      <w:r w:rsidRPr="00B6746F">
        <w:rPr>
          <w:rFonts w:ascii="Arial" w:hAnsi="Arial" w:cs="Arial"/>
        </w:rPr>
        <w:t>Osnovne funkcije postajnega računalnika so lokalni nadzor in vodenje MS na postajnem nivoju.</w:t>
      </w:r>
    </w:p>
    <w:p w14:paraId="346CAA3B" w14:textId="77777777" w:rsidR="009F774F" w:rsidRPr="00B6746F" w:rsidRDefault="009F774F" w:rsidP="009F774F">
      <w:pPr>
        <w:spacing w:line="23" w:lineRule="atLeast"/>
        <w:jc w:val="both"/>
        <w:rPr>
          <w:rFonts w:ascii="Arial" w:hAnsi="Arial" w:cs="Arial"/>
        </w:rPr>
      </w:pPr>
    </w:p>
    <w:p w14:paraId="47CB6E2D"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Postajni računalnik, v prostostoječi izvedbi, se namesti na komandni pult/mizo. V omari vodenja pa se namesti še vsa pomožna oprema, kot so ustrezne sponke, razvod, zaščita napajanja in ostalo.  </w:t>
      </w:r>
    </w:p>
    <w:p w14:paraId="624E9EE5" w14:textId="77777777" w:rsidR="009F774F" w:rsidRPr="00B6746F" w:rsidRDefault="009F774F" w:rsidP="009F774F">
      <w:pPr>
        <w:spacing w:line="23" w:lineRule="atLeast"/>
        <w:jc w:val="both"/>
        <w:rPr>
          <w:rFonts w:ascii="Arial" w:hAnsi="Arial" w:cs="Arial"/>
        </w:rPr>
      </w:pPr>
    </w:p>
    <w:p w14:paraId="7D329C44" w14:textId="77777777" w:rsidR="009F774F" w:rsidRPr="00B6746F" w:rsidRDefault="009F774F" w:rsidP="009F774F">
      <w:pPr>
        <w:spacing w:line="23" w:lineRule="atLeast"/>
        <w:jc w:val="both"/>
        <w:rPr>
          <w:rFonts w:ascii="Arial" w:hAnsi="Arial" w:cs="Arial"/>
        </w:rPr>
      </w:pPr>
      <w:r w:rsidRPr="00B6746F">
        <w:rPr>
          <w:rFonts w:ascii="Arial" w:hAnsi="Arial" w:cs="Arial"/>
        </w:rPr>
        <w:t>Postajni SCADA računalnik, v "</w:t>
      </w:r>
      <w:proofErr w:type="spellStart"/>
      <w:r w:rsidRPr="00B6746F">
        <w:rPr>
          <w:rFonts w:ascii="Arial" w:hAnsi="Arial" w:cs="Arial"/>
        </w:rPr>
        <w:t>all</w:t>
      </w:r>
      <w:proofErr w:type="spellEnd"/>
      <w:r w:rsidRPr="00B6746F">
        <w:rPr>
          <w:rFonts w:ascii="Arial" w:hAnsi="Arial" w:cs="Arial"/>
        </w:rPr>
        <w:t xml:space="preserve">-in-one" izvedbi, z vsaj 22" LCD zaslonom na dotik (10-točkovni </w:t>
      </w:r>
      <w:proofErr w:type="spellStart"/>
      <w:r w:rsidRPr="00B6746F">
        <w:rPr>
          <w:rFonts w:ascii="Arial" w:hAnsi="Arial" w:cs="Arial"/>
        </w:rPr>
        <w:t>večdotični</w:t>
      </w:r>
      <w:proofErr w:type="spellEnd"/>
      <w:r w:rsidRPr="00B6746F">
        <w:rPr>
          <w:rFonts w:ascii="Arial" w:hAnsi="Arial" w:cs="Arial"/>
        </w:rPr>
        <w:t xml:space="preserve">) z ločljivostjo 1920×1080, miško in tipkovnico je prirejen za namestitev na mizo in je s kabli ustrezne dolžine povezan s postajnim računalnikom. </w:t>
      </w:r>
    </w:p>
    <w:p w14:paraId="19A1DE2F" w14:textId="77777777" w:rsidR="009F774F" w:rsidRPr="00B6746F" w:rsidRDefault="009F774F" w:rsidP="009F774F">
      <w:pPr>
        <w:spacing w:line="23" w:lineRule="atLeast"/>
        <w:jc w:val="both"/>
        <w:rPr>
          <w:rFonts w:ascii="Arial" w:hAnsi="Arial" w:cs="Arial"/>
        </w:rPr>
      </w:pPr>
    </w:p>
    <w:p w14:paraId="71D55FC0" w14:textId="77777777" w:rsidR="009F774F" w:rsidRPr="00B6746F" w:rsidRDefault="009F774F" w:rsidP="009F774F">
      <w:pPr>
        <w:spacing w:line="23" w:lineRule="atLeast"/>
        <w:jc w:val="both"/>
        <w:rPr>
          <w:rFonts w:ascii="Arial" w:hAnsi="Arial" w:cs="Arial"/>
        </w:rPr>
      </w:pPr>
      <w:r w:rsidRPr="00B6746F">
        <w:rPr>
          <w:rFonts w:ascii="Arial" w:hAnsi="Arial" w:cs="Arial"/>
        </w:rPr>
        <w:t>Operacijski sistem postajnega računalnika je predvidoma Windows.</w:t>
      </w:r>
    </w:p>
    <w:p w14:paraId="21C74F2C" w14:textId="77777777" w:rsidR="009F774F" w:rsidRPr="00B6746F" w:rsidRDefault="009F774F" w:rsidP="009F774F">
      <w:pPr>
        <w:spacing w:line="23" w:lineRule="atLeast"/>
        <w:jc w:val="both"/>
        <w:rPr>
          <w:rFonts w:ascii="Arial" w:hAnsi="Arial" w:cs="Arial"/>
        </w:rPr>
      </w:pPr>
    </w:p>
    <w:p w14:paraId="76351FBA" w14:textId="77777777" w:rsidR="009F774F" w:rsidRPr="00B6746F" w:rsidRDefault="009F774F" w:rsidP="009F774F">
      <w:pPr>
        <w:spacing w:line="23" w:lineRule="atLeast"/>
        <w:jc w:val="both"/>
        <w:rPr>
          <w:rFonts w:ascii="Arial" w:hAnsi="Arial" w:cs="Arial"/>
        </w:rPr>
      </w:pPr>
      <w:r w:rsidRPr="00B6746F">
        <w:rPr>
          <w:rFonts w:ascii="Arial" w:hAnsi="Arial" w:cs="Arial"/>
        </w:rPr>
        <w:t>Za potrebe izvajanja vseh funkcij se na postajni računalnik namesti ustrezna programska oprema.</w:t>
      </w:r>
    </w:p>
    <w:p w14:paraId="6F0F0D1E" w14:textId="77777777" w:rsidR="009F774F" w:rsidRPr="00B6746F" w:rsidRDefault="009F774F" w:rsidP="009F774F">
      <w:pPr>
        <w:spacing w:line="23" w:lineRule="atLeast"/>
        <w:jc w:val="both"/>
        <w:rPr>
          <w:rFonts w:ascii="Arial" w:hAnsi="Arial" w:cs="Arial"/>
        </w:rPr>
      </w:pPr>
    </w:p>
    <w:p w14:paraId="2F771D21" w14:textId="77777777" w:rsidR="009F774F" w:rsidRPr="00B6746F" w:rsidRDefault="009F774F" w:rsidP="009F774F">
      <w:pPr>
        <w:spacing w:line="23" w:lineRule="atLeast"/>
        <w:jc w:val="both"/>
        <w:rPr>
          <w:rFonts w:ascii="Arial" w:hAnsi="Arial" w:cs="Arial"/>
        </w:rPr>
      </w:pPr>
      <w:r w:rsidRPr="00B6746F">
        <w:rPr>
          <w:rFonts w:ascii="Arial" w:hAnsi="Arial" w:cs="Arial"/>
        </w:rPr>
        <w:t>Postajni računalnik in vgrajena osnovna programska ter aplikativna oprema SCADA je namenjena za delo v realnem času in mora opravljati naslednje funkcije:</w:t>
      </w:r>
    </w:p>
    <w:p w14:paraId="07A53DC1" w14:textId="77777777" w:rsidR="009F774F" w:rsidRPr="00B6746F" w:rsidRDefault="009F774F" w:rsidP="009F774F">
      <w:pPr>
        <w:spacing w:line="23" w:lineRule="atLeast"/>
        <w:jc w:val="both"/>
        <w:rPr>
          <w:rFonts w:ascii="Arial" w:hAnsi="Arial" w:cs="Arial"/>
        </w:rPr>
      </w:pPr>
    </w:p>
    <w:p w14:paraId="693EC285"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komunikacija človek-proces,</w:t>
      </w:r>
    </w:p>
    <w:p w14:paraId="27B94501"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komunikacija s sistemom točnega časa,</w:t>
      </w:r>
    </w:p>
    <w:p w14:paraId="0999054B" w14:textId="77777777" w:rsidR="009F774F" w:rsidRPr="00B6746F" w:rsidRDefault="009F774F" w:rsidP="009F774F">
      <w:pPr>
        <w:spacing w:line="23" w:lineRule="atLeast"/>
        <w:ind w:left="705" w:hanging="705"/>
        <w:jc w:val="both"/>
        <w:rPr>
          <w:rFonts w:ascii="Arial" w:hAnsi="Arial" w:cs="Arial"/>
        </w:rPr>
      </w:pPr>
      <w:r w:rsidRPr="00B6746F">
        <w:rPr>
          <w:rFonts w:ascii="Arial" w:hAnsi="Arial" w:cs="Arial"/>
        </w:rPr>
        <w:t>-</w:t>
      </w:r>
      <w:r w:rsidRPr="00B6746F">
        <w:rPr>
          <w:rFonts w:ascii="Arial" w:hAnsi="Arial" w:cs="Arial"/>
        </w:rPr>
        <w:tab/>
        <w:t>zajem digitalnih, analognih in števčnih podatkov preko komunikacije v realnem času,</w:t>
      </w:r>
    </w:p>
    <w:p w14:paraId="4E6CBE20"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arhiviranje dogodkov visoke resolucije ter analognih in števčnih podatkov,</w:t>
      </w:r>
    </w:p>
    <w:p w14:paraId="3CC6AE16"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obdelava podatkov, zapis dogodkov in alarmiranje,</w:t>
      </w:r>
    </w:p>
    <w:p w14:paraId="2D116161"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arhiviranje alarmov in sproten izpis na tiskalnik,</w:t>
      </w:r>
    </w:p>
    <w:p w14:paraId="0ED1827C" w14:textId="77777777" w:rsidR="009F774F" w:rsidRPr="00B6746F" w:rsidRDefault="009F774F" w:rsidP="009F774F">
      <w:pPr>
        <w:spacing w:line="23" w:lineRule="atLeast"/>
        <w:ind w:left="709" w:hanging="709"/>
        <w:jc w:val="both"/>
        <w:rPr>
          <w:rFonts w:ascii="Arial" w:hAnsi="Arial" w:cs="Arial"/>
        </w:rPr>
      </w:pPr>
      <w:r w:rsidRPr="00B6746F">
        <w:rPr>
          <w:rFonts w:ascii="Arial" w:hAnsi="Arial" w:cs="Arial"/>
        </w:rPr>
        <w:t>-</w:t>
      </w:r>
      <w:r w:rsidRPr="00B6746F">
        <w:rPr>
          <w:rFonts w:ascii="Arial" w:hAnsi="Arial" w:cs="Arial"/>
        </w:rPr>
        <w:tab/>
        <w:t>grafični prikaz stanja procesa v realnem času v obliki procesnih zaslonov, ki vsebujejo prikaz stanja stikalnih elementov, meritev, delovanja zaščit in alarmnih naprav, signalizacijo prekoračenih mej analognih meritev, alarmiranje in potrjevanje alarmov, izvajanje ukazov glede na blokade, postavljanje značk in drugo,</w:t>
      </w:r>
    </w:p>
    <w:p w14:paraId="16878406" w14:textId="563D7BF1"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zajemanje internih signalizacij nadzora in </w:t>
      </w:r>
      <w:proofErr w:type="spellStart"/>
      <w:r w:rsidRPr="00B6746F">
        <w:rPr>
          <w:rFonts w:ascii="Arial" w:hAnsi="Arial" w:cs="Arial"/>
        </w:rPr>
        <w:t>samodiagnoze</w:t>
      </w:r>
      <w:proofErr w:type="spellEnd"/>
      <w:r w:rsidRPr="00B6746F">
        <w:rPr>
          <w:rFonts w:ascii="Arial" w:hAnsi="Arial" w:cs="Arial"/>
        </w:rPr>
        <w:t>,</w:t>
      </w:r>
    </w:p>
    <w:p w14:paraId="67E09DC3" w14:textId="77777777" w:rsidR="009F774F" w:rsidRPr="00B6746F" w:rsidRDefault="009F774F" w:rsidP="009F774F">
      <w:pPr>
        <w:spacing w:line="23" w:lineRule="atLeast"/>
        <w:ind w:left="709" w:hanging="709"/>
        <w:jc w:val="both"/>
        <w:rPr>
          <w:rFonts w:ascii="Arial" w:hAnsi="Arial" w:cs="Arial"/>
        </w:rPr>
      </w:pPr>
      <w:r w:rsidRPr="00B6746F">
        <w:rPr>
          <w:rFonts w:ascii="Arial" w:hAnsi="Arial" w:cs="Arial"/>
        </w:rPr>
        <w:t>-</w:t>
      </w:r>
      <w:r w:rsidRPr="00B6746F">
        <w:rPr>
          <w:rFonts w:ascii="Arial" w:hAnsi="Arial" w:cs="Arial"/>
        </w:rPr>
        <w:tab/>
        <w:t>grafični prikaz stanja sistema vodenja v realnem času v obliki procesnih zaslonov, ki vsebujejo prikaz stanja sistema vodenja in komunikacije,</w:t>
      </w:r>
    </w:p>
    <w:p w14:paraId="2F113BE6"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arhiviranje podatkov,</w:t>
      </w:r>
    </w:p>
    <w:p w14:paraId="4333BC46" w14:textId="77777777" w:rsidR="009F774F" w:rsidRPr="00B6746F" w:rsidRDefault="009F774F" w:rsidP="009F774F">
      <w:pPr>
        <w:spacing w:line="23" w:lineRule="atLeast"/>
        <w:ind w:left="709" w:hanging="709"/>
        <w:jc w:val="both"/>
        <w:rPr>
          <w:rFonts w:ascii="Arial" w:hAnsi="Arial" w:cs="Arial"/>
        </w:rPr>
      </w:pPr>
      <w:r w:rsidRPr="00B6746F">
        <w:rPr>
          <w:rFonts w:ascii="Arial" w:hAnsi="Arial" w:cs="Arial"/>
        </w:rPr>
        <w:t>-</w:t>
      </w:r>
      <w:r w:rsidRPr="00B6746F">
        <w:rPr>
          <w:rFonts w:ascii="Arial" w:hAnsi="Arial" w:cs="Arial"/>
        </w:rPr>
        <w:tab/>
        <w:t>obdelava arhiviranih podatkov (alarmi, dogodki, dogodki visoke resolucije, analogne in števčne meritve) ter posredovanje podatkov v tabelarični in grafični obliki,</w:t>
      </w:r>
    </w:p>
    <w:p w14:paraId="32CA9B7A" w14:textId="77777777" w:rsidR="009F774F" w:rsidRPr="00B6746F" w:rsidRDefault="009F774F" w:rsidP="009F774F">
      <w:pPr>
        <w:spacing w:line="23" w:lineRule="atLeast"/>
        <w:ind w:left="709" w:hanging="709"/>
        <w:jc w:val="both"/>
        <w:rPr>
          <w:rFonts w:ascii="Arial" w:hAnsi="Arial" w:cs="Arial"/>
        </w:rPr>
      </w:pPr>
      <w:r w:rsidRPr="00B6746F">
        <w:rPr>
          <w:rFonts w:ascii="Arial" w:hAnsi="Arial" w:cs="Arial"/>
        </w:rPr>
        <w:t>-</w:t>
      </w:r>
      <w:r w:rsidRPr="00B6746F">
        <w:rPr>
          <w:rFonts w:ascii="Arial" w:hAnsi="Arial" w:cs="Arial"/>
        </w:rPr>
        <w:tab/>
        <w:t xml:space="preserve">vnos, preverjanje in izvajanje komand (krmiljenje stikalnih elementov, vklop/izklop avtomatskih funkcij...), </w:t>
      </w:r>
    </w:p>
    <w:p w14:paraId="21BB6D31"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sistem zaščite (prijava/odjava uporabnika, geslo),  </w:t>
      </w:r>
    </w:p>
    <w:p w14:paraId="2E58AA6C"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oblikovanje sporočil/izpisov/ekranskih vsebin,</w:t>
      </w:r>
    </w:p>
    <w:p w14:paraId="1A8EBEDD" w14:textId="77777777" w:rsidR="009F774F" w:rsidRPr="00B6746F" w:rsidRDefault="009F774F" w:rsidP="009F774F">
      <w:pPr>
        <w:spacing w:line="23" w:lineRule="atLeast"/>
        <w:ind w:left="709" w:hanging="709"/>
        <w:jc w:val="both"/>
        <w:rPr>
          <w:rFonts w:ascii="Arial" w:hAnsi="Arial" w:cs="Arial"/>
        </w:rPr>
      </w:pPr>
      <w:r w:rsidRPr="00B6746F">
        <w:rPr>
          <w:rFonts w:ascii="Arial" w:hAnsi="Arial" w:cs="Arial"/>
        </w:rPr>
        <w:t>-</w:t>
      </w:r>
      <w:r w:rsidRPr="00B6746F">
        <w:rPr>
          <w:rFonts w:ascii="Arial" w:hAnsi="Arial" w:cs="Arial"/>
        </w:rPr>
        <w:tab/>
        <w:t>spreminjanje posameznih parametrov (dodajanje novih polj/celic, spremembe imen signalov, spremembe zapisov, spreminjanje protokola itd.),</w:t>
      </w:r>
    </w:p>
    <w:p w14:paraId="713CDEA7" w14:textId="77777777" w:rsidR="009F774F" w:rsidRPr="00B6746F" w:rsidRDefault="009F774F" w:rsidP="009F774F">
      <w:pPr>
        <w:spacing w:line="23" w:lineRule="atLeast"/>
        <w:ind w:left="709" w:hanging="709"/>
        <w:jc w:val="both"/>
        <w:rPr>
          <w:rFonts w:ascii="Arial" w:hAnsi="Arial" w:cs="Arial"/>
        </w:rPr>
      </w:pPr>
      <w:r w:rsidRPr="00B6746F">
        <w:rPr>
          <w:rFonts w:ascii="Arial" w:hAnsi="Arial" w:cs="Arial"/>
        </w:rPr>
        <w:t>-</w:t>
      </w:r>
      <w:r w:rsidRPr="00B6746F">
        <w:rPr>
          <w:rFonts w:ascii="Arial" w:hAnsi="Arial" w:cs="Arial"/>
        </w:rPr>
        <w:tab/>
      </w:r>
      <w:proofErr w:type="spellStart"/>
      <w:r w:rsidRPr="00B6746F">
        <w:rPr>
          <w:rFonts w:ascii="Arial" w:hAnsi="Arial" w:cs="Arial"/>
        </w:rPr>
        <w:t>parametriranje</w:t>
      </w:r>
      <w:proofErr w:type="spellEnd"/>
      <w:r w:rsidRPr="00B6746F">
        <w:rPr>
          <w:rFonts w:ascii="Arial" w:hAnsi="Arial" w:cs="Arial"/>
        </w:rPr>
        <w:t xml:space="preserve"> postajnega računalnika ter spreminjanje komunikacijskih protokolov za povezavo z nadrejenim </w:t>
      </w:r>
      <w:r w:rsidRPr="00B6746F">
        <w:rPr>
          <w:rFonts w:ascii="Arial" w:eastAsia="Calibri" w:hAnsi="Arial" w:cs="Arial"/>
        </w:rPr>
        <w:t>CV</w:t>
      </w:r>
      <w:r w:rsidRPr="00B6746F">
        <w:rPr>
          <w:rFonts w:ascii="Arial" w:hAnsi="Arial" w:cs="Arial"/>
        </w:rPr>
        <w:t xml:space="preserve"> SNEV,</w:t>
      </w:r>
    </w:p>
    <w:p w14:paraId="4736999D"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ostalo.</w:t>
      </w:r>
    </w:p>
    <w:p w14:paraId="14AFFA13" w14:textId="77777777" w:rsidR="009F774F" w:rsidRPr="00B6746F" w:rsidRDefault="009F774F" w:rsidP="009F774F">
      <w:pPr>
        <w:spacing w:line="23" w:lineRule="atLeast"/>
        <w:jc w:val="both"/>
        <w:rPr>
          <w:rFonts w:ascii="Arial" w:hAnsi="Arial" w:cs="Arial"/>
        </w:rPr>
      </w:pPr>
    </w:p>
    <w:p w14:paraId="3E195CCE" w14:textId="77777777" w:rsidR="009F774F" w:rsidRPr="00B6746F" w:rsidRDefault="009F774F" w:rsidP="009F774F">
      <w:pPr>
        <w:spacing w:line="23" w:lineRule="atLeast"/>
        <w:jc w:val="both"/>
        <w:rPr>
          <w:rFonts w:ascii="Arial" w:hAnsi="Arial" w:cs="Arial"/>
        </w:rPr>
      </w:pPr>
      <w:r w:rsidRPr="00B6746F">
        <w:rPr>
          <w:rFonts w:ascii="Arial" w:hAnsi="Arial" w:cs="Arial"/>
        </w:rPr>
        <w:t>SCADA sistem ima lastnosti ekspertnega sistema. Operater lahko za vsak aktiven alarm prikliče dodatni opis postopkov, ki jih mora opraviti za odpravo napake. Ta opis se lahko tudi dopolnjuje glede na praktične izkušnje. Za kasnejše popravljanje ali dodajanje novih uporabniških programov so predvidena ustrezna razvojna programska orodja in prevajalniki zanje.</w:t>
      </w:r>
    </w:p>
    <w:p w14:paraId="6E0A23A0" w14:textId="77777777" w:rsidR="009F774F" w:rsidRPr="00B6746F" w:rsidRDefault="009F774F" w:rsidP="009F774F">
      <w:pPr>
        <w:spacing w:line="23" w:lineRule="atLeast"/>
        <w:jc w:val="both"/>
        <w:rPr>
          <w:rFonts w:ascii="Arial" w:hAnsi="Arial" w:cs="Arial"/>
        </w:rPr>
      </w:pPr>
    </w:p>
    <w:p w14:paraId="16059455" w14:textId="77777777" w:rsidR="009F774F" w:rsidRPr="00B6746F" w:rsidRDefault="009F774F" w:rsidP="00B6746F">
      <w:pPr>
        <w:pStyle w:val="Naslov4"/>
      </w:pPr>
      <w:r w:rsidRPr="00B6746F">
        <w:t xml:space="preserve">Tehnične karakteristike </w:t>
      </w:r>
    </w:p>
    <w:p w14:paraId="6F18473C" w14:textId="77777777" w:rsidR="009F774F" w:rsidRPr="00B6746F" w:rsidRDefault="009F774F" w:rsidP="009F774F">
      <w:pPr>
        <w:spacing w:line="23" w:lineRule="atLeast"/>
        <w:jc w:val="both"/>
        <w:rPr>
          <w:rFonts w:ascii="Arial" w:hAnsi="Arial" w:cs="Arial"/>
        </w:rPr>
      </w:pPr>
    </w:p>
    <w:p w14:paraId="1171B825" w14:textId="77777777" w:rsidR="009F774F" w:rsidRPr="00B6746F" w:rsidRDefault="009F774F" w:rsidP="009F774F">
      <w:pPr>
        <w:spacing w:line="23" w:lineRule="atLeast"/>
        <w:jc w:val="both"/>
        <w:rPr>
          <w:rFonts w:ascii="Arial" w:hAnsi="Arial" w:cs="Arial"/>
        </w:rPr>
      </w:pPr>
      <w:r w:rsidRPr="00B6746F">
        <w:rPr>
          <w:rFonts w:ascii="Arial" w:hAnsi="Arial" w:cs="Arial"/>
        </w:rPr>
        <w:t>Napajanje</w:t>
      </w:r>
    </w:p>
    <w:p w14:paraId="52B213EB" w14:textId="77777777" w:rsidR="009F774F" w:rsidRPr="00B6746F" w:rsidRDefault="009F774F" w:rsidP="009F774F">
      <w:pPr>
        <w:spacing w:line="23" w:lineRule="atLeast"/>
        <w:jc w:val="both"/>
        <w:rPr>
          <w:rFonts w:ascii="Arial" w:hAnsi="Arial" w:cs="Arial"/>
        </w:rPr>
      </w:pPr>
      <w:r w:rsidRPr="00B6746F">
        <w:rPr>
          <w:rFonts w:ascii="Arial" w:hAnsi="Arial" w:cs="Arial"/>
        </w:rPr>
        <w:t>Vhodna napajalna napetost računalnika je 230 VAC +/- 20 % in je zagotovljena iz brezprekinitvenega sistema napajanja postaje.</w:t>
      </w:r>
    </w:p>
    <w:p w14:paraId="14B30C38" w14:textId="77777777" w:rsidR="009F774F" w:rsidRPr="00B6746F" w:rsidRDefault="009F774F" w:rsidP="009F774F">
      <w:pPr>
        <w:spacing w:line="23" w:lineRule="atLeast"/>
        <w:jc w:val="both"/>
        <w:rPr>
          <w:rFonts w:ascii="Arial" w:hAnsi="Arial" w:cs="Arial"/>
        </w:rPr>
      </w:pPr>
    </w:p>
    <w:p w14:paraId="33E87EC3"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Minimalne ostale zahteve  </w:t>
      </w:r>
    </w:p>
    <w:p w14:paraId="7953BE13" w14:textId="77777777" w:rsidR="009F774F" w:rsidRPr="00B6746F" w:rsidRDefault="009F774F" w:rsidP="009F774F">
      <w:pPr>
        <w:pStyle w:val="Odstavekseznama"/>
        <w:widowControl w:val="0"/>
        <w:numPr>
          <w:ilvl w:val="1"/>
          <w:numId w:val="36"/>
        </w:numPr>
        <w:tabs>
          <w:tab w:val="left" w:pos="851"/>
        </w:tabs>
        <w:spacing w:line="23" w:lineRule="atLeast"/>
        <w:contextualSpacing/>
        <w:jc w:val="both"/>
        <w:rPr>
          <w:rFonts w:ascii="Arial" w:hAnsi="Arial" w:cs="Arial"/>
        </w:rPr>
      </w:pPr>
      <w:r w:rsidRPr="00B6746F">
        <w:rPr>
          <w:rFonts w:ascii="Arial" w:hAnsi="Arial" w:cs="Arial"/>
        </w:rPr>
        <w:t>procesor: najmanj INTEL i5; 8 GB RAM,</w:t>
      </w:r>
    </w:p>
    <w:p w14:paraId="1CAFEACC" w14:textId="77777777" w:rsidR="009F774F" w:rsidRPr="00B6746F" w:rsidRDefault="009F774F" w:rsidP="009F774F">
      <w:pPr>
        <w:pStyle w:val="Odstavekseznama"/>
        <w:widowControl w:val="0"/>
        <w:numPr>
          <w:ilvl w:val="1"/>
          <w:numId w:val="36"/>
        </w:numPr>
        <w:tabs>
          <w:tab w:val="left" w:pos="851"/>
        </w:tabs>
        <w:spacing w:line="23" w:lineRule="atLeast"/>
        <w:contextualSpacing/>
        <w:jc w:val="both"/>
        <w:rPr>
          <w:rFonts w:ascii="Arial" w:hAnsi="Arial" w:cs="Arial"/>
        </w:rPr>
      </w:pPr>
      <w:r w:rsidRPr="00B6746F">
        <w:rPr>
          <w:rFonts w:ascii="Arial" w:hAnsi="Arial" w:cs="Arial"/>
        </w:rPr>
        <w:t>trdi disk SSD najmanj 250 GB,</w:t>
      </w:r>
    </w:p>
    <w:p w14:paraId="23CF4C62" w14:textId="77777777" w:rsidR="009F774F" w:rsidRPr="00B6746F" w:rsidRDefault="009F774F" w:rsidP="009F774F">
      <w:pPr>
        <w:pStyle w:val="Odstavekseznama"/>
        <w:widowControl w:val="0"/>
        <w:numPr>
          <w:ilvl w:val="1"/>
          <w:numId w:val="36"/>
        </w:numPr>
        <w:tabs>
          <w:tab w:val="left" w:pos="851"/>
        </w:tabs>
        <w:spacing w:line="23" w:lineRule="atLeast"/>
        <w:contextualSpacing/>
        <w:jc w:val="both"/>
        <w:rPr>
          <w:rFonts w:ascii="Arial" w:hAnsi="Arial" w:cs="Arial"/>
        </w:rPr>
      </w:pPr>
      <w:r w:rsidRPr="00B6746F">
        <w:rPr>
          <w:rFonts w:ascii="Arial" w:hAnsi="Arial" w:cs="Arial"/>
        </w:rPr>
        <w:t>izvedba ''</w:t>
      </w:r>
      <w:proofErr w:type="spellStart"/>
      <w:r w:rsidRPr="00B6746F">
        <w:rPr>
          <w:rFonts w:ascii="Arial" w:hAnsi="Arial" w:cs="Arial"/>
        </w:rPr>
        <w:t>all</w:t>
      </w:r>
      <w:proofErr w:type="spellEnd"/>
      <w:r w:rsidRPr="00B6746F">
        <w:rPr>
          <w:rFonts w:ascii="Arial" w:hAnsi="Arial" w:cs="Arial"/>
        </w:rPr>
        <w:t xml:space="preserve"> in one'', zvočna kartica, mrežna kartica, zvočniki,</w:t>
      </w:r>
    </w:p>
    <w:p w14:paraId="62B20EE3" w14:textId="77777777" w:rsidR="009F774F" w:rsidRPr="00B6746F" w:rsidRDefault="009F774F" w:rsidP="009F774F">
      <w:pPr>
        <w:pStyle w:val="Odstavekseznama"/>
        <w:widowControl w:val="0"/>
        <w:numPr>
          <w:ilvl w:val="1"/>
          <w:numId w:val="36"/>
        </w:numPr>
        <w:tabs>
          <w:tab w:val="left" w:pos="851"/>
        </w:tabs>
        <w:spacing w:line="23" w:lineRule="atLeast"/>
        <w:contextualSpacing/>
        <w:jc w:val="both"/>
        <w:rPr>
          <w:rFonts w:ascii="Arial" w:hAnsi="Arial" w:cs="Arial"/>
        </w:rPr>
      </w:pPr>
      <w:r w:rsidRPr="00B6746F">
        <w:rPr>
          <w:rFonts w:ascii="Arial" w:hAnsi="Arial" w:cs="Arial"/>
        </w:rPr>
        <w:t>žična tipkovnica in miška,</w:t>
      </w:r>
    </w:p>
    <w:p w14:paraId="63F1F8A6" w14:textId="77777777" w:rsidR="009F774F" w:rsidRPr="00B6746F" w:rsidRDefault="009F774F" w:rsidP="009F774F">
      <w:pPr>
        <w:pStyle w:val="Odstavekseznama"/>
        <w:widowControl w:val="0"/>
        <w:numPr>
          <w:ilvl w:val="1"/>
          <w:numId w:val="36"/>
        </w:numPr>
        <w:tabs>
          <w:tab w:val="left" w:pos="851"/>
        </w:tabs>
        <w:spacing w:line="23" w:lineRule="atLeast"/>
        <w:contextualSpacing/>
        <w:jc w:val="both"/>
        <w:rPr>
          <w:rFonts w:ascii="Arial" w:hAnsi="Arial" w:cs="Arial"/>
        </w:rPr>
      </w:pPr>
      <w:r w:rsidRPr="00B6746F">
        <w:rPr>
          <w:rFonts w:ascii="Arial" w:hAnsi="Arial" w:cs="Arial"/>
        </w:rPr>
        <w:t xml:space="preserve">vsaj 22'' LCD zaslon na dotik (10-točkovni </w:t>
      </w:r>
      <w:proofErr w:type="spellStart"/>
      <w:r w:rsidRPr="00B6746F">
        <w:rPr>
          <w:rFonts w:ascii="Arial" w:hAnsi="Arial" w:cs="Arial"/>
        </w:rPr>
        <w:t>večdotični</w:t>
      </w:r>
      <w:proofErr w:type="spellEnd"/>
      <w:r w:rsidRPr="00B6746F">
        <w:rPr>
          <w:rFonts w:ascii="Arial" w:hAnsi="Arial" w:cs="Arial"/>
        </w:rPr>
        <w:t>), podpora za resolucijo 1920x1080,</w:t>
      </w:r>
    </w:p>
    <w:p w14:paraId="54DCDE82" w14:textId="77777777" w:rsidR="009F774F" w:rsidRPr="00B6746F" w:rsidRDefault="009F774F" w:rsidP="009F774F">
      <w:pPr>
        <w:pStyle w:val="Odstavekseznama"/>
        <w:widowControl w:val="0"/>
        <w:numPr>
          <w:ilvl w:val="1"/>
          <w:numId w:val="36"/>
        </w:numPr>
        <w:tabs>
          <w:tab w:val="left" w:pos="851"/>
        </w:tabs>
        <w:spacing w:line="23" w:lineRule="atLeast"/>
        <w:contextualSpacing/>
        <w:jc w:val="both"/>
        <w:rPr>
          <w:rFonts w:ascii="Arial" w:hAnsi="Arial" w:cs="Arial"/>
        </w:rPr>
      </w:pPr>
      <w:r w:rsidRPr="00B6746F">
        <w:rPr>
          <w:rFonts w:ascii="Arial" w:hAnsi="Arial" w:cs="Arial"/>
        </w:rPr>
        <w:t>1 x laserski tiskalnik A4 ČB,</w:t>
      </w:r>
    </w:p>
    <w:p w14:paraId="3850F1C6" w14:textId="77777777" w:rsidR="009F774F" w:rsidRPr="00B6746F" w:rsidRDefault="009F774F" w:rsidP="009F774F">
      <w:pPr>
        <w:pStyle w:val="Odstavekseznama"/>
        <w:widowControl w:val="0"/>
        <w:numPr>
          <w:ilvl w:val="1"/>
          <w:numId w:val="36"/>
        </w:numPr>
        <w:tabs>
          <w:tab w:val="left" w:pos="851"/>
        </w:tabs>
        <w:spacing w:line="23" w:lineRule="atLeast"/>
        <w:contextualSpacing/>
        <w:jc w:val="both"/>
        <w:rPr>
          <w:rFonts w:ascii="Arial" w:hAnsi="Arial" w:cs="Arial"/>
        </w:rPr>
      </w:pPr>
      <w:r w:rsidRPr="00B6746F">
        <w:rPr>
          <w:rFonts w:ascii="Arial" w:hAnsi="Arial" w:cs="Arial"/>
        </w:rPr>
        <w:t>1 x laserski tiskalnik A4 BARVNI.</w:t>
      </w:r>
    </w:p>
    <w:p w14:paraId="14581CE3" w14:textId="77777777" w:rsidR="009F774F" w:rsidRPr="00B6746F" w:rsidRDefault="009F774F" w:rsidP="009F774F">
      <w:pPr>
        <w:spacing w:line="23" w:lineRule="atLeast"/>
        <w:jc w:val="both"/>
        <w:rPr>
          <w:rFonts w:ascii="Arial" w:hAnsi="Arial" w:cs="Arial"/>
        </w:rPr>
      </w:pPr>
    </w:p>
    <w:p w14:paraId="1358EFC8" w14:textId="608C0BB3" w:rsidR="009F774F" w:rsidRPr="00B6746F" w:rsidRDefault="009F774F" w:rsidP="00B6746F">
      <w:pPr>
        <w:pStyle w:val="Naslov3"/>
        <w:jc w:val="both"/>
      </w:pPr>
      <w:r w:rsidRPr="00B6746F">
        <w:t>Povezave znotraj sistema daljinskega vodenja</w:t>
      </w:r>
    </w:p>
    <w:p w14:paraId="77A9C5DD" w14:textId="77777777" w:rsidR="00B6746F" w:rsidRPr="00B6746F" w:rsidRDefault="00B6746F" w:rsidP="00B6746F"/>
    <w:p w14:paraId="55F391CA"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Povezava I/O enot s centralnim oz. komunikacijskim računalnikom je predvidena z optičnimi kabli v </w:t>
      </w:r>
      <w:proofErr w:type="spellStart"/>
      <w:r w:rsidRPr="00B6746F">
        <w:rPr>
          <w:rFonts w:ascii="Arial" w:hAnsi="Arial" w:cs="Arial"/>
        </w:rPr>
        <w:t>t.i</w:t>
      </w:r>
      <w:proofErr w:type="spellEnd"/>
      <w:r w:rsidRPr="00B6746F">
        <w:rPr>
          <w:rFonts w:ascii="Arial" w:hAnsi="Arial" w:cs="Arial"/>
        </w:rPr>
        <w:t>. žarkasti konfiguraciji.</w:t>
      </w:r>
    </w:p>
    <w:p w14:paraId="7C2CCCD1" w14:textId="77777777" w:rsidR="009F774F" w:rsidRPr="00B6746F" w:rsidRDefault="009F774F" w:rsidP="009F774F">
      <w:pPr>
        <w:spacing w:line="23" w:lineRule="atLeast"/>
        <w:jc w:val="both"/>
        <w:rPr>
          <w:rFonts w:ascii="Arial" w:hAnsi="Arial" w:cs="Arial"/>
        </w:rPr>
      </w:pPr>
    </w:p>
    <w:p w14:paraId="5DBA7758"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Povezave postajnega računalnika z centralnim računalnikom je predvidena z ustreznimi mrežnimi kabli. </w:t>
      </w:r>
    </w:p>
    <w:p w14:paraId="558149E7" w14:textId="77777777" w:rsidR="009F774F" w:rsidRPr="00B6746F" w:rsidRDefault="009F774F" w:rsidP="009F774F">
      <w:pPr>
        <w:spacing w:line="23" w:lineRule="atLeast"/>
        <w:jc w:val="both"/>
        <w:rPr>
          <w:rFonts w:ascii="Arial" w:hAnsi="Arial" w:cs="Arial"/>
        </w:rPr>
      </w:pPr>
    </w:p>
    <w:p w14:paraId="5BFD0213"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Povezave sistema vodenja s procesom in napajalnimi sistemi je predvidena z </w:t>
      </w:r>
      <w:proofErr w:type="spellStart"/>
      <w:r w:rsidRPr="00B6746F">
        <w:rPr>
          <w:rFonts w:ascii="Arial" w:hAnsi="Arial" w:cs="Arial"/>
        </w:rPr>
        <w:t>oklopljenimi</w:t>
      </w:r>
      <w:proofErr w:type="spellEnd"/>
      <w:r w:rsidRPr="00B6746F">
        <w:rPr>
          <w:rFonts w:ascii="Arial" w:hAnsi="Arial" w:cs="Arial"/>
        </w:rPr>
        <w:t xml:space="preserve"> instalacijskimi kabli.</w:t>
      </w:r>
    </w:p>
    <w:p w14:paraId="144586F8" w14:textId="77777777" w:rsidR="009F774F" w:rsidRPr="00B6746F" w:rsidRDefault="009F774F" w:rsidP="009F774F">
      <w:pPr>
        <w:spacing w:line="23" w:lineRule="atLeast"/>
        <w:jc w:val="both"/>
        <w:rPr>
          <w:rFonts w:ascii="Arial" w:hAnsi="Arial" w:cs="Arial"/>
        </w:rPr>
      </w:pPr>
    </w:p>
    <w:p w14:paraId="4A57996E" w14:textId="4718A872" w:rsidR="009F774F" w:rsidRPr="00B6746F" w:rsidRDefault="009F774F" w:rsidP="00B6746F">
      <w:pPr>
        <w:pStyle w:val="Naslov3"/>
        <w:jc w:val="both"/>
      </w:pPr>
      <w:r w:rsidRPr="00B6746F">
        <w:t>Nadgradnja CV SNEV</w:t>
      </w:r>
    </w:p>
    <w:p w14:paraId="1802EC51" w14:textId="77777777" w:rsidR="00B6746F" w:rsidRPr="00B6746F" w:rsidRDefault="00B6746F" w:rsidP="00B6746F"/>
    <w:p w14:paraId="1DA5F9CA"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Zaradi vključitve daljinskega vodenja MS v CV SNEV je potrebna delna prilagoditev in nadgraditev obstoječe strojne in predvsem programske opreme v CV. </w:t>
      </w:r>
    </w:p>
    <w:p w14:paraId="036C7249" w14:textId="77777777" w:rsidR="009F774F" w:rsidRPr="00B6746F" w:rsidRDefault="009F774F" w:rsidP="009F774F">
      <w:pPr>
        <w:spacing w:line="23" w:lineRule="atLeast"/>
        <w:jc w:val="both"/>
        <w:rPr>
          <w:rFonts w:ascii="Arial" w:hAnsi="Arial" w:cs="Arial"/>
        </w:rPr>
      </w:pPr>
    </w:p>
    <w:p w14:paraId="7268FAF6" w14:textId="77777777" w:rsidR="009F774F" w:rsidRPr="00B6746F" w:rsidRDefault="009F774F" w:rsidP="009F774F">
      <w:pPr>
        <w:spacing w:line="23" w:lineRule="atLeast"/>
        <w:jc w:val="both"/>
        <w:rPr>
          <w:rFonts w:ascii="Arial" w:hAnsi="Arial" w:cs="Arial"/>
        </w:rPr>
      </w:pPr>
      <w:r w:rsidRPr="00B6746F">
        <w:rPr>
          <w:rFonts w:ascii="Arial" w:hAnsi="Arial" w:cs="Arial"/>
        </w:rPr>
        <w:t>Zagotoviti je potrebno ustrezno nadgradnjo strojne in predvsem programske opreme, ki bo za novo MS zagotavljala vsaj enako funkcionalnost CV, kot je izvedena za obstoječe ENP in stikala VO na drugih elektrificiranih progah.</w:t>
      </w:r>
    </w:p>
    <w:p w14:paraId="4070A228" w14:textId="77777777" w:rsidR="009F774F" w:rsidRPr="00B6746F" w:rsidRDefault="009F774F" w:rsidP="009F774F">
      <w:pPr>
        <w:spacing w:line="23" w:lineRule="atLeast"/>
        <w:jc w:val="both"/>
        <w:rPr>
          <w:rFonts w:ascii="Arial" w:hAnsi="Arial" w:cs="Arial"/>
        </w:rPr>
      </w:pPr>
    </w:p>
    <w:p w14:paraId="3C09BCDC" w14:textId="43309D2B" w:rsidR="009F774F" w:rsidRPr="00B6746F" w:rsidRDefault="009F774F" w:rsidP="009F774F">
      <w:pPr>
        <w:spacing w:line="23" w:lineRule="atLeast"/>
        <w:jc w:val="both"/>
        <w:rPr>
          <w:rFonts w:ascii="Arial" w:hAnsi="Arial" w:cs="Arial"/>
        </w:rPr>
      </w:pPr>
    </w:p>
    <w:p w14:paraId="3B0A47DF" w14:textId="14741A45" w:rsidR="00B6746F" w:rsidRPr="00B6746F" w:rsidRDefault="00B6746F" w:rsidP="009F774F">
      <w:pPr>
        <w:spacing w:line="23" w:lineRule="atLeast"/>
        <w:jc w:val="both"/>
        <w:rPr>
          <w:rFonts w:ascii="Arial" w:hAnsi="Arial" w:cs="Arial"/>
        </w:rPr>
      </w:pPr>
    </w:p>
    <w:p w14:paraId="45207DE4" w14:textId="77777777" w:rsidR="00B6746F" w:rsidRPr="00B6746F" w:rsidRDefault="00B6746F" w:rsidP="009F774F">
      <w:pPr>
        <w:spacing w:line="23" w:lineRule="atLeast"/>
        <w:jc w:val="both"/>
        <w:rPr>
          <w:rFonts w:ascii="Arial" w:hAnsi="Arial" w:cs="Arial"/>
        </w:rPr>
      </w:pPr>
    </w:p>
    <w:p w14:paraId="5C9F2614" w14:textId="77777777" w:rsidR="009F774F" w:rsidRPr="00B6746F" w:rsidRDefault="009F774F" w:rsidP="00B6746F">
      <w:pPr>
        <w:pStyle w:val="Naslov4"/>
      </w:pPr>
      <w:r w:rsidRPr="00B6746F">
        <w:t>Tehnične specifikacije</w:t>
      </w:r>
    </w:p>
    <w:p w14:paraId="6084A528" w14:textId="77777777" w:rsidR="009F774F" w:rsidRPr="00B6746F" w:rsidRDefault="009F774F" w:rsidP="009F774F">
      <w:pPr>
        <w:spacing w:line="23" w:lineRule="atLeast"/>
        <w:jc w:val="both"/>
        <w:rPr>
          <w:rFonts w:ascii="Arial" w:hAnsi="Arial" w:cs="Arial"/>
        </w:rPr>
      </w:pPr>
    </w:p>
    <w:p w14:paraId="5BC0CBD7" w14:textId="77777777" w:rsidR="009F774F" w:rsidRPr="00B6746F" w:rsidRDefault="009F774F" w:rsidP="009F774F">
      <w:pPr>
        <w:pStyle w:val="Naslov5"/>
        <w:keepLines/>
        <w:widowControl w:val="0"/>
        <w:spacing w:before="120" w:after="120" w:line="23" w:lineRule="atLeast"/>
        <w:contextualSpacing/>
        <w:jc w:val="both"/>
        <w:rPr>
          <w:rFonts w:ascii="Arial" w:hAnsi="Arial" w:cs="Arial"/>
          <w:sz w:val="24"/>
          <w:szCs w:val="24"/>
        </w:rPr>
      </w:pPr>
      <w:r w:rsidRPr="00B6746F">
        <w:rPr>
          <w:rFonts w:ascii="Arial" w:hAnsi="Arial" w:cs="Arial"/>
          <w:sz w:val="24"/>
          <w:szCs w:val="24"/>
        </w:rPr>
        <w:t>Terminali vodenja =M01+S01, =M02+S02, =M03+S03, =M04+S04</w:t>
      </w:r>
    </w:p>
    <w:p w14:paraId="0E58EEEB" w14:textId="77777777" w:rsidR="009F774F" w:rsidRPr="00B6746F" w:rsidRDefault="009F774F" w:rsidP="009F774F">
      <w:pPr>
        <w:spacing w:line="23" w:lineRule="atLeast"/>
        <w:jc w:val="both"/>
        <w:rPr>
          <w:rFonts w:ascii="Arial" w:hAnsi="Arial" w:cs="Arial"/>
        </w:rPr>
      </w:pPr>
      <w:r w:rsidRPr="00B6746F">
        <w:rPr>
          <w:rFonts w:ascii="Arial" w:hAnsi="Arial" w:cs="Arial"/>
        </w:rPr>
        <w:t>Napajanje</w:t>
      </w:r>
    </w:p>
    <w:p w14:paraId="04D271DC"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vhodna napajalna napetost 110 VDC, +/- 20 %,</w:t>
      </w:r>
    </w:p>
    <w:p w14:paraId="1866B926"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galvanska ločitev vhodnega napajalnega tokokroga od notranjih elementov naprave mora biti izvedena v napajalniku v napravi sami.</w:t>
      </w:r>
    </w:p>
    <w:p w14:paraId="37D9B16F" w14:textId="77777777" w:rsidR="009F774F" w:rsidRPr="00B6746F" w:rsidRDefault="009F774F" w:rsidP="009F774F">
      <w:pPr>
        <w:spacing w:line="23" w:lineRule="atLeast"/>
        <w:jc w:val="both"/>
        <w:rPr>
          <w:rFonts w:ascii="Arial" w:hAnsi="Arial" w:cs="Arial"/>
        </w:rPr>
      </w:pPr>
    </w:p>
    <w:p w14:paraId="3578C5DE" w14:textId="77777777" w:rsidR="009F774F" w:rsidRPr="00B6746F" w:rsidRDefault="009F774F" w:rsidP="009F774F">
      <w:pPr>
        <w:spacing w:line="23" w:lineRule="atLeast"/>
        <w:jc w:val="both"/>
        <w:rPr>
          <w:rFonts w:ascii="Arial" w:hAnsi="Arial" w:cs="Arial"/>
        </w:rPr>
      </w:pPr>
      <w:r w:rsidRPr="00B6746F">
        <w:rPr>
          <w:rFonts w:ascii="Arial" w:hAnsi="Arial" w:cs="Arial"/>
        </w:rPr>
        <w:t>Digitalni vhodi</w:t>
      </w:r>
    </w:p>
    <w:p w14:paraId="754BA79E"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nazivna napetost 110 VDC, +/- 20 %,</w:t>
      </w:r>
    </w:p>
    <w:p w14:paraId="726A4DA9"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prag za logično 1 mora biti prilagojen napajalni napetosti 110 VDC, +/- 20 %,</w:t>
      </w:r>
    </w:p>
    <w:p w14:paraId="73323092"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poraba manj kot 1 mA,</w:t>
      </w:r>
    </w:p>
    <w:p w14:paraId="677E4BB2"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galvanska ločitev vsakega fizičnega vhoda od ostalih vhodov in od notranjih elementov naprave,</w:t>
      </w:r>
    </w:p>
    <w:p w14:paraId="732AD2D6"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dielektrična trdnost 2,0 kV, 50 Hz, 1 min.</w:t>
      </w:r>
    </w:p>
    <w:p w14:paraId="4CE76084" w14:textId="77777777" w:rsidR="009F774F" w:rsidRPr="00B6746F" w:rsidRDefault="009F774F" w:rsidP="009F774F">
      <w:pPr>
        <w:spacing w:line="23" w:lineRule="atLeast"/>
        <w:jc w:val="both"/>
        <w:rPr>
          <w:rFonts w:ascii="Arial" w:hAnsi="Arial" w:cs="Arial"/>
        </w:rPr>
      </w:pPr>
    </w:p>
    <w:p w14:paraId="636E7CB2" w14:textId="77777777" w:rsidR="009F774F" w:rsidRPr="00B6746F" w:rsidRDefault="009F774F" w:rsidP="009F774F">
      <w:pPr>
        <w:spacing w:line="23" w:lineRule="atLeast"/>
        <w:jc w:val="both"/>
        <w:rPr>
          <w:rFonts w:ascii="Arial" w:hAnsi="Arial" w:cs="Arial"/>
        </w:rPr>
      </w:pPr>
      <w:r w:rsidRPr="00B6746F">
        <w:rPr>
          <w:rFonts w:ascii="Arial" w:hAnsi="Arial" w:cs="Arial"/>
        </w:rPr>
        <w:t>Komandni izhodi</w:t>
      </w:r>
    </w:p>
    <w:p w14:paraId="20B2A337"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potencialno prosti kontakt,</w:t>
      </w:r>
    </w:p>
    <w:p w14:paraId="002C33B3"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relejska izvedba,</w:t>
      </w:r>
    </w:p>
    <w:p w14:paraId="3AC80EC7"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r>
      <w:proofErr w:type="spellStart"/>
      <w:r w:rsidRPr="00B6746F">
        <w:rPr>
          <w:rFonts w:ascii="Arial" w:hAnsi="Arial" w:cs="Arial"/>
        </w:rPr>
        <w:t>odklopilni</w:t>
      </w:r>
      <w:proofErr w:type="spellEnd"/>
      <w:r w:rsidRPr="00B6746F">
        <w:rPr>
          <w:rFonts w:ascii="Arial" w:hAnsi="Arial" w:cs="Arial"/>
        </w:rPr>
        <w:t xml:space="preserve"> tok kontaktov: 0,35 A pri 110 VDC, 1000 VA pri 230 VAC.,</w:t>
      </w:r>
    </w:p>
    <w:p w14:paraId="27EBBD57"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maksimalni stalni tok 5 A stalno, 30 A/0,5 s,</w:t>
      </w:r>
    </w:p>
    <w:p w14:paraId="19CB7AB0"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možnost </w:t>
      </w:r>
      <w:proofErr w:type="spellStart"/>
      <w:r w:rsidRPr="00B6746F">
        <w:rPr>
          <w:rFonts w:ascii="Arial" w:hAnsi="Arial" w:cs="Arial"/>
        </w:rPr>
        <w:t>parametiranja</w:t>
      </w:r>
      <w:proofErr w:type="spellEnd"/>
      <w:r w:rsidRPr="00B6746F">
        <w:rPr>
          <w:rFonts w:ascii="Arial" w:hAnsi="Arial" w:cs="Arial"/>
        </w:rPr>
        <w:t xml:space="preserve"> dolžine trajanja komandnega impulza od 0,5 s do 15 s</w:t>
      </w:r>
    </w:p>
    <w:p w14:paraId="2E2E81BD"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dielektrična trdnost 2,0 kV, 50 Hz, 1 min.</w:t>
      </w:r>
    </w:p>
    <w:p w14:paraId="4933F44B" w14:textId="77777777" w:rsidR="009F774F" w:rsidRPr="00B6746F" w:rsidRDefault="009F774F" w:rsidP="009F774F">
      <w:pPr>
        <w:spacing w:line="23" w:lineRule="atLeast"/>
        <w:jc w:val="both"/>
        <w:rPr>
          <w:rFonts w:ascii="Arial" w:hAnsi="Arial" w:cs="Arial"/>
        </w:rPr>
      </w:pPr>
    </w:p>
    <w:p w14:paraId="692FC9C5" w14:textId="77777777" w:rsidR="009F774F" w:rsidRPr="00B6746F" w:rsidRDefault="009F774F" w:rsidP="009F774F">
      <w:pPr>
        <w:spacing w:line="23" w:lineRule="atLeast"/>
        <w:jc w:val="both"/>
        <w:rPr>
          <w:rFonts w:ascii="Arial" w:hAnsi="Arial" w:cs="Arial"/>
        </w:rPr>
      </w:pPr>
      <w:r w:rsidRPr="00B6746F">
        <w:rPr>
          <w:rFonts w:ascii="Arial" w:hAnsi="Arial" w:cs="Arial"/>
        </w:rPr>
        <w:t>Analogni vhodi</w:t>
      </w:r>
    </w:p>
    <w:p w14:paraId="695C7350" w14:textId="77777777" w:rsidR="009F774F" w:rsidRPr="00B6746F" w:rsidRDefault="009F774F" w:rsidP="009F774F">
      <w:pPr>
        <w:spacing w:line="23" w:lineRule="atLeast"/>
        <w:jc w:val="both"/>
        <w:rPr>
          <w:rFonts w:ascii="Arial" w:hAnsi="Arial" w:cs="Arial"/>
        </w:rPr>
      </w:pPr>
      <w:r w:rsidRPr="00B6746F">
        <w:rPr>
          <w:rFonts w:ascii="Arial" w:hAnsi="Arial" w:cs="Arial"/>
        </w:rPr>
        <w:t>Uporabljali se bodo klasični analogni vhodi. Možna območja so naslednja:</w:t>
      </w:r>
    </w:p>
    <w:p w14:paraId="1AC0C1B8"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0-20 mA </w:t>
      </w:r>
    </w:p>
    <w:p w14:paraId="6FD47AC5"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4-20 mA </w:t>
      </w:r>
    </w:p>
    <w:p w14:paraId="4576C9FB"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0-10 V </w:t>
      </w:r>
    </w:p>
    <w:p w14:paraId="792F8A1B"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5 A z 20% večjim obsegom,</w:t>
      </w:r>
    </w:p>
    <w:p w14:paraId="2FD22B8A"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100 V z 20% večjim obsegom.</w:t>
      </w:r>
    </w:p>
    <w:p w14:paraId="2CDD1F2E" w14:textId="77777777" w:rsidR="009F774F" w:rsidRPr="00B6746F" w:rsidRDefault="009F774F" w:rsidP="009F774F">
      <w:pPr>
        <w:spacing w:line="23" w:lineRule="atLeast"/>
        <w:jc w:val="both"/>
        <w:rPr>
          <w:rFonts w:ascii="Arial" w:hAnsi="Arial" w:cs="Arial"/>
        </w:rPr>
      </w:pPr>
    </w:p>
    <w:p w14:paraId="3A01FD94" w14:textId="77777777" w:rsidR="009F774F" w:rsidRPr="00B6746F" w:rsidRDefault="009F774F" w:rsidP="009F774F">
      <w:pPr>
        <w:spacing w:line="23" w:lineRule="atLeast"/>
        <w:jc w:val="both"/>
        <w:rPr>
          <w:rFonts w:ascii="Arial" w:hAnsi="Arial" w:cs="Arial"/>
        </w:rPr>
      </w:pPr>
      <w:proofErr w:type="spellStart"/>
      <w:r w:rsidRPr="00B6746F">
        <w:rPr>
          <w:rFonts w:ascii="Arial" w:hAnsi="Arial" w:cs="Arial"/>
        </w:rPr>
        <w:t>Programabilnost</w:t>
      </w:r>
      <w:proofErr w:type="spellEnd"/>
      <w:r w:rsidRPr="00B6746F">
        <w:rPr>
          <w:rFonts w:ascii="Arial" w:hAnsi="Arial" w:cs="Arial"/>
        </w:rPr>
        <w:t xml:space="preserve"> funkcij</w:t>
      </w:r>
    </w:p>
    <w:p w14:paraId="7969F6BF" w14:textId="77777777" w:rsidR="009F774F" w:rsidRPr="00B6746F" w:rsidRDefault="009F774F" w:rsidP="009F774F">
      <w:pPr>
        <w:spacing w:line="23" w:lineRule="atLeast"/>
        <w:jc w:val="both"/>
        <w:rPr>
          <w:rFonts w:ascii="Arial" w:hAnsi="Arial" w:cs="Arial"/>
        </w:rPr>
      </w:pPr>
      <w:proofErr w:type="spellStart"/>
      <w:r w:rsidRPr="00B6746F">
        <w:rPr>
          <w:rFonts w:ascii="Arial" w:hAnsi="Arial" w:cs="Arial"/>
        </w:rPr>
        <w:t>Parametriranje</w:t>
      </w:r>
      <w:proofErr w:type="spellEnd"/>
      <w:r w:rsidRPr="00B6746F">
        <w:rPr>
          <w:rFonts w:ascii="Arial" w:hAnsi="Arial" w:cs="Arial"/>
        </w:rPr>
        <w:t xml:space="preserve"> funkcij vodenja se izvede s pomočjo PC računalnika in ustrezne programske opreme. Poleg nabora standardnih funkcij je potrebno omogočiti dodajanje še nekaterih drugih funkcij, ki se programirajo glede na aplikacijo (primer blokad). Za te namene mora biti v sistemu zagotovljen ustrezen editor, ki omogoča izvedbo teh funkcij. </w:t>
      </w:r>
    </w:p>
    <w:p w14:paraId="712BF15F" w14:textId="77777777" w:rsidR="009F774F" w:rsidRPr="00B6746F" w:rsidRDefault="009F774F" w:rsidP="009F774F">
      <w:pPr>
        <w:spacing w:line="23" w:lineRule="atLeast"/>
        <w:jc w:val="both"/>
        <w:rPr>
          <w:rFonts w:ascii="Arial" w:hAnsi="Arial" w:cs="Arial"/>
        </w:rPr>
      </w:pPr>
    </w:p>
    <w:p w14:paraId="3DD7D09C" w14:textId="77777777" w:rsidR="009F774F" w:rsidRPr="00B6746F" w:rsidRDefault="009F774F" w:rsidP="009F774F">
      <w:pPr>
        <w:spacing w:line="23" w:lineRule="atLeast"/>
        <w:jc w:val="both"/>
        <w:rPr>
          <w:rFonts w:ascii="Arial" w:hAnsi="Arial" w:cs="Arial"/>
        </w:rPr>
      </w:pPr>
      <w:r w:rsidRPr="00B6746F">
        <w:rPr>
          <w:rFonts w:ascii="Arial" w:hAnsi="Arial" w:cs="Arial"/>
        </w:rPr>
        <w:t>Ostale zahteve za terminale vodenja</w:t>
      </w:r>
    </w:p>
    <w:p w14:paraId="1B6AB755" w14:textId="77777777" w:rsidR="009F774F" w:rsidRPr="00B6746F" w:rsidRDefault="009F774F" w:rsidP="009F774F">
      <w:pPr>
        <w:spacing w:line="23" w:lineRule="atLeast"/>
        <w:jc w:val="both"/>
        <w:rPr>
          <w:rFonts w:ascii="Arial" w:hAnsi="Arial" w:cs="Arial"/>
        </w:rPr>
      </w:pPr>
      <w:r w:rsidRPr="00B6746F">
        <w:rPr>
          <w:rFonts w:ascii="Arial" w:hAnsi="Arial" w:cs="Arial"/>
        </w:rPr>
        <w:t>Temperaturno območje:</w:t>
      </w:r>
      <w:r w:rsidRPr="00B6746F">
        <w:rPr>
          <w:rFonts w:ascii="Arial" w:hAnsi="Arial" w:cs="Arial"/>
        </w:rPr>
        <w:tab/>
        <w:t>IEC 60068-2-1 &amp; IEC 60068-2-2:</w:t>
      </w:r>
      <w:r w:rsidRPr="00B6746F">
        <w:rPr>
          <w:rFonts w:ascii="Arial" w:hAnsi="Arial" w:cs="Arial"/>
        </w:rPr>
        <w:tab/>
      </w:r>
      <w:r w:rsidRPr="00B6746F">
        <w:rPr>
          <w:rFonts w:ascii="Arial" w:hAnsi="Arial" w:cs="Arial"/>
        </w:rPr>
        <w:tab/>
        <w:t>-10°C do +55°C</w:t>
      </w:r>
    </w:p>
    <w:p w14:paraId="6807F65E" w14:textId="77777777" w:rsidR="009F774F" w:rsidRPr="00B6746F" w:rsidRDefault="009F774F" w:rsidP="009F774F">
      <w:pPr>
        <w:spacing w:line="23" w:lineRule="atLeast"/>
        <w:jc w:val="both"/>
        <w:rPr>
          <w:rFonts w:ascii="Arial" w:hAnsi="Arial" w:cs="Arial"/>
        </w:rPr>
      </w:pPr>
      <w:r w:rsidRPr="00B6746F">
        <w:rPr>
          <w:rFonts w:ascii="Arial" w:hAnsi="Arial" w:cs="Arial"/>
        </w:rPr>
        <w:t>Relativna vlažnost:</w:t>
      </w:r>
      <w:r w:rsidRPr="00B6746F">
        <w:rPr>
          <w:rFonts w:ascii="Arial" w:hAnsi="Arial" w:cs="Arial"/>
        </w:rPr>
        <w:tab/>
        <w:t>IEC 60870-2-1/D1</w:t>
      </w:r>
      <w:r w:rsidRPr="00B6746F">
        <w:rPr>
          <w:rFonts w:ascii="Arial" w:hAnsi="Arial" w:cs="Arial"/>
        </w:rPr>
        <w:tab/>
      </w:r>
      <w:r w:rsidRPr="00B6746F">
        <w:rPr>
          <w:rFonts w:ascii="Arial" w:hAnsi="Arial" w:cs="Arial"/>
        </w:rPr>
        <w:tab/>
      </w:r>
      <w:r w:rsidRPr="00B6746F">
        <w:rPr>
          <w:rFonts w:ascii="Arial" w:hAnsi="Arial" w:cs="Arial"/>
        </w:rPr>
        <w:tab/>
      </w:r>
      <w:r w:rsidRPr="00B6746F">
        <w:rPr>
          <w:rFonts w:ascii="Arial" w:hAnsi="Arial" w:cs="Arial"/>
        </w:rPr>
        <w:tab/>
      </w:r>
      <w:r w:rsidRPr="00B6746F">
        <w:rPr>
          <w:rFonts w:ascii="Arial" w:hAnsi="Arial" w:cs="Arial"/>
        </w:rPr>
        <w:tab/>
      </w:r>
      <w:r w:rsidRPr="00B6746F">
        <w:rPr>
          <w:rFonts w:ascii="Arial" w:hAnsi="Arial" w:cs="Arial"/>
        </w:rPr>
        <w:tab/>
        <w:t>80%</w:t>
      </w:r>
    </w:p>
    <w:p w14:paraId="148360B9" w14:textId="77777777" w:rsidR="009F774F" w:rsidRPr="00B6746F" w:rsidRDefault="009F774F" w:rsidP="009F774F">
      <w:pPr>
        <w:spacing w:line="23" w:lineRule="atLeast"/>
        <w:jc w:val="both"/>
        <w:rPr>
          <w:rFonts w:ascii="Arial" w:hAnsi="Arial" w:cs="Arial"/>
        </w:rPr>
      </w:pPr>
      <w:r w:rsidRPr="00B6746F">
        <w:rPr>
          <w:rFonts w:ascii="Arial" w:hAnsi="Arial" w:cs="Arial"/>
        </w:rPr>
        <w:t>Naprave morajo biti testirane v skladu s standardi IEC 60255-5 ali IEC 60255-6 ter IEC 50263.</w:t>
      </w:r>
    </w:p>
    <w:p w14:paraId="0F225441" w14:textId="77777777" w:rsidR="009F774F" w:rsidRPr="00B6746F" w:rsidRDefault="009F774F" w:rsidP="009F774F">
      <w:pPr>
        <w:spacing w:line="23" w:lineRule="atLeast"/>
        <w:jc w:val="both"/>
        <w:rPr>
          <w:rFonts w:ascii="Arial" w:hAnsi="Arial" w:cs="Arial"/>
        </w:rPr>
      </w:pPr>
    </w:p>
    <w:p w14:paraId="3306FA2F" w14:textId="77777777" w:rsidR="009F774F" w:rsidRPr="00B6746F" w:rsidRDefault="009F774F" w:rsidP="009F774F">
      <w:pPr>
        <w:pStyle w:val="Naslov5"/>
        <w:keepLines/>
        <w:widowControl w:val="0"/>
        <w:spacing w:before="120" w:after="120" w:line="23" w:lineRule="atLeast"/>
        <w:contextualSpacing/>
        <w:jc w:val="both"/>
        <w:rPr>
          <w:rFonts w:ascii="Arial" w:hAnsi="Arial" w:cs="Arial"/>
          <w:sz w:val="24"/>
          <w:szCs w:val="24"/>
        </w:rPr>
      </w:pPr>
      <w:bookmarkStart w:id="16" w:name="_Toc460193683"/>
      <w:r w:rsidRPr="00B6746F">
        <w:rPr>
          <w:rFonts w:ascii="Arial" w:hAnsi="Arial" w:cs="Arial"/>
          <w:sz w:val="24"/>
          <w:szCs w:val="24"/>
        </w:rPr>
        <w:t>Terminali vodenja =NE,NJ,NK+LR za omaro AC in DC lastne porabe</w:t>
      </w:r>
      <w:bookmarkEnd w:id="16"/>
    </w:p>
    <w:p w14:paraId="2DB8BC3C" w14:textId="77777777" w:rsidR="009F774F" w:rsidRPr="00B6746F" w:rsidRDefault="009F774F" w:rsidP="009F774F">
      <w:pPr>
        <w:spacing w:line="23" w:lineRule="atLeast"/>
        <w:jc w:val="both"/>
        <w:rPr>
          <w:rFonts w:ascii="Arial" w:hAnsi="Arial" w:cs="Arial"/>
        </w:rPr>
      </w:pPr>
      <w:r w:rsidRPr="00B6746F">
        <w:rPr>
          <w:rFonts w:ascii="Arial" w:hAnsi="Arial" w:cs="Arial"/>
        </w:rPr>
        <w:t>Napajanje</w:t>
      </w:r>
    </w:p>
    <w:p w14:paraId="231A1780"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vhodna napajalna napetost 110 VDC, +/- 20 %,</w:t>
      </w:r>
    </w:p>
    <w:p w14:paraId="3B044AD7"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galvanska ločitev vhodnega napajalnega tokokroga od notranjih elementov naprave mora biti izvedena v napajalniku v napravi sami.</w:t>
      </w:r>
    </w:p>
    <w:p w14:paraId="2EB7DC91" w14:textId="77777777" w:rsidR="009F774F" w:rsidRPr="00B6746F" w:rsidRDefault="009F774F" w:rsidP="009F774F">
      <w:pPr>
        <w:spacing w:line="23" w:lineRule="atLeast"/>
        <w:jc w:val="both"/>
        <w:rPr>
          <w:rFonts w:ascii="Arial" w:hAnsi="Arial" w:cs="Arial"/>
        </w:rPr>
      </w:pPr>
    </w:p>
    <w:p w14:paraId="5E9584EF" w14:textId="77777777" w:rsidR="009F774F" w:rsidRPr="00B6746F" w:rsidRDefault="009F774F" w:rsidP="009F774F">
      <w:pPr>
        <w:spacing w:line="23" w:lineRule="atLeast"/>
        <w:jc w:val="both"/>
        <w:rPr>
          <w:rFonts w:ascii="Arial" w:hAnsi="Arial" w:cs="Arial"/>
        </w:rPr>
      </w:pPr>
      <w:r w:rsidRPr="00B6746F">
        <w:rPr>
          <w:rFonts w:ascii="Arial" w:hAnsi="Arial" w:cs="Arial"/>
        </w:rPr>
        <w:t>Digitalni vhodi</w:t>
      </w:r>
    </w:p>
    <w:p w14:paraId="2919B1FF"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nazivna napetost 110 VDC, +/- 20 %,</w:t>
      </w:r>
    </w:p>
    <w:p w14:paraId="59CE5010"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prag za logično 1 mora biti prilagojen napajalni napetosti 110 VDC, +/- 20 %,</w:t>
      </w:r>
    </w:p>
    <w:p w14:paraId="5AE25A24"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poraba manj kot 1 mA,</w:t>
      </w:r>
    </w:p>
    <w:p w14:paraId="38A8F93C"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galvanska ločitev vsakega fizičnega vhoda od ostalih vhodov in od notranjih elementov naprave,</w:t>
      </w:r>
    </w:p>
    <w:p w14:paraId="456E4AB0"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dielektrična trdnost 2,0 kV, 50 Hz, 1 min</w:t>
      </w:r>
    </w:p>
    <w:p w14:paraId="33341E40" w14:textId="77777777" w:rsidR="009F774F" w:rsidRPr="00B6746F" w:rsidRDefault="009F774F" w:rsidP="009F774F">
      <w:pPr>
        <w:spacing w:line="23" w:lineRule="atLeast"/>
        <w:jc w:val="both"/>
        <w:rPr>
          <w:rFonts w:ascii="Arial" w:hAnsi="Arial" w:cs="Arial"/>
        </w:rPr>
      </w:pPr>
    </w:p>
    <w:p w14:paraId="71794EB2" w14:textId="77777777" w:rsidR="009F774F" w:rsidRPr="00B6746F" w:rsidRDefault="009F774F" w:rsidP="009F774F">
      <w:pPr>
        <w:spacing w:line="23" w:lineRule="atLeast"/>
        <w:jc w:val="both"/>
        <w:rPr>
          <w:rFonts w:ascii="Arial" w:hAnsi="Arial" w:cs="Arial"/>
        </w:rPr>
      </w:pPr>
      <w:r w:rsidRPr="00B6746F">
        <w:rPr>
          <w:rFonts w:ascii="Arial" w:hAnsi="Arial" w:cs="Arial"/>
        </w:rPr>
        <w:t>Komandni izhodi</w:t>
      </w:r>
    </w:p>
    <w:p w14:paraId="55CCED83"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potencialno prosti kontakt,</w:t>
      </w:r>
    </w:p>
    <w:p w14:paraId="31C09554"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relejska izvedba,</w:t>
      </w:r>
    </w:p>
    <w:p w14:paraId="442D9015"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r>
      <w:proofErr w:type="spellStart"/>
      <w:r w:rsidRPr="00B6746F">
        <w:rPr>
          <w:rFonts w:ascii="Arial" w:hAnsi="Arial" w:cs="Arial"/>
        </w:rPr>
        <w:t>odklopilni</w:t>
      </w:r>
      <w:proofErr w:type="spellEnd"/>
      <w:r w:rsidRPr="00B6746F">
        <w:rPr>
          <w:rFonts w:ascii="Arial" w:hAnsi="Arial" w:cs="Arial"/>
        </w:rPr>
        <w:t xml:space="preserve"> tok kontaktov: 0,35 A pri 110 VDC, 1000 VA pri 230 VAC.,</w:t>
      </w:r>
    </w:p>
    <w:p w14:paraId="22FD43EE"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maksimalni stalni tok 5A stalno, 30 A/0,5 s,</w:t>
      </w:r>
    </w:p>
    <w:p w14:paraId="6923D42E"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možnost </w:t>
      </w:r>
      <w:proofErr w:type="spellStart"/>
      <w:r w:rsidRPr="00B6746F">
        <w:rPr>
          <w:rFonts w:ascii="Arial" w:hAnsi="Arial" w:cs="Arial"/>
        </w:rPr>
        <w:t>parametiranja</w:t>
      </w:r>
      <w:proofErr w:type="spellEnd"/>
      <w:r w:rsidRPr="00B6746F">
        <w:rPr>
          <w:rFonts w:ascii="Arial" w:hAnsi="Arial" w:cs="Arial"/>
        </w:rPr>
        <w:t xml:space="preserve"> dolžine trajanja komandnega impulza od 0,5 s do 15 s</w:t>
      </w:r>
    </w:p>
    <w:p w14:paraId="1E8FD6EF"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dielektrična trdnost 2,0 kV, 50 Hz, 1 min,</w:t>
      </w:r>
    </w:p>
    <w:p w14:paraId="0F3549B9" w14:textId="77777777" w:rsidR="009F774F" w:rsidRPr="00B6746F" w:rsidRDefault="009F774F" w:rsidP="009F774F">
      <w:pPr>
        <w:spacing w:line="23" w:lineRule="atLeast"/>
        <w:jc w:val="both"/>
        <w:rPr>
          <w:rFonts w:ascii="Arial" w:hAnsi="Arial" w:cs="Arial"/>
        </w:rPr>
      </w:pPr>
    </w:p>
    <w:p w14:paraId="0A59E8D8" w14:textId="77777777" w:rsidR="009F774F" w:rsidRPr="00B6746F" w:rsidRDefault="009F774F" w:rsidP="009F774F">
      <w:pPr>
        <w:spacing w:line="23" w:lineRule="atLeast"/>
        <w:jc w:val="both"/>
        <w:rPr>
          <w:rFonts w:ascii="Arial" w:hAnsi="Arial" w:cs="Arial"/>
        </w:rPr>
      </w:pPr>
      <w:r w:rsidRPr="00B6746F">
        <w:rPr>
          <w:rFonts w:ascii="Arial" w:hAnsi="Arial" w:cs="Arial"/>
        </w:rPr>
        <w:t>Analogni vhodi</w:t>
      </w:r>
    </w:p>
    <w:p w14:paraId="36466782" w14:textId="77777777" w:rsidR="009F774F" w:rsidRPr="00B6746F" w:rsidRDefault="009F774F" w:rsidP="009F774F">
      <w:pPr>
        <w:spacing w:line="23" w:lineRule="atLeast"/>
        <w:jc w:val="both"/>
        <w:rPr>
          <w:rFonts w:ascii="Arial" w:hAnsi="Arial" w:cs="Arial"/>
        </w:rPr>
      </w:pPr>
      <w:r w:rsidRPr="00B6746F">
        <w:rPr>
          <w:rFonts w:ascii="Arial" w:hAnsi="Arial" w:cs="Arial"/>
        </w:rPr>
        <w:t>Uporabljali se bodo klasični analogni vhodi. Možna območja so naslednja:</w:t>
      </w:r>
    </w:p>
    <w:p w14:paraId="45FDB32E"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0-20 mA </w:t>
      </w:r>
    </w:p>
    <w:p w14:paraId="30CFB418"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4-20 mA </w:t>
      </w:r>
    </w:p>
    <w:p w14:paraId="2B3CC207"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 xml:space="preserve">0-10 V </w:t>
      </w:r>
    </w:p>
    <w:p w14:paraId="54EC610E"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5 A z 20% večjim obsegom,</w:t>
      </w:r>
    </w:p>
    <w:p w14:paraId="0B54401D" w14:textId="77777777" w:rsidR="009F774F" w:rsidRPr="00B6746F" w:rsidRDefault="009F774F" w:rsidP="009F774F">
      <w:pPr>
        <w:spacing w:line="23" w:lineRule="atLeast"/>
        <w:jc w:val="both"/>
        <w:rPr>
          <w:rFonts w:ascii="Arial" w:hAnsi="Arial" w:cs="Arial"/>
        </w:rPr>
      </w:pPr>
      <w:r w:rsidRPr="00B6746F">
        <w:rPr>
          <w:rFonts w:ascii="Arial" w:hAnsi="Arial" w:cs="Arial"/>
        </w:rPr>
        <w:t>-</w:t>
      </w:r>
      <w:r w:rsidRPr="00B6746F">
        <w:rPr>
          <w:rFonts w:ascii="Arial" w:hAnsi="Arial" w:cs="Arial"/>
        </w:rPr>
        <w:tab/>
        <w:t>100 V z 20% večjim obsegom.</w:t>
      </w:r>
    </w:p>
    <w:p w14:paraId="3A2C4CD6" w14:textId="77777777" w:rsidR="009F774F" w:rsidRPr="00B6746F" w:rsidRDefault="009F774F" w:rsidP="009F774F">
      <w:pPr>
        <w:spacing w:line="23" w:lineRule="atLeast"/>
        <w:jc w:val="both"/>
        <w:rPr>
          <w:rFonts w:ascii="Arial" w:hAnsi="Arial" w:cs="Arial"/>
        </w:rPr>
      </w:pPr>
    </w:p>
    <w:p w14:paraId="508C7F57" w14:textId="77777777" w:rsidR="009F774F" w:rsidRPr="00B6746F" w:rsidRDefault="009F774F" w:rsidP="009F774F">
      <w:pPr>
        <w:spacing w:line="23" w:lineRule="atLeast"/>
        <w:jc w:val="both"/>
        <w:rPr>
          <w:rFonts w:ascii="Arial" w:hAnsi="Arial" w:cs="Arial"/>
        </w:rPr>
      </w:pPr>
      <w:proofErr w:type="spellStart"/>
      <w:r w:rsidRPr="00B6746F">
        <w:rPr>
          <w:rFonts w:ascii="Arial" w:hAnsi="Arial" w:cs="Arial"/>
        </w:rPr>
        <w:t>Programabilnost</w:t>
      </w:r>
      <w:proofErr w:type="spellEnd"/>
      <w:r w:rsidRPr="00B6746F">
        <w:rPr>
          <w:rFonts w:ascii="Arial" w:hAnsi="Arial" w:cs="Arial"/>
        </w:rPr>
        <w:t xml:space="preserve"> funkcij</w:t>
      </w:r>
    </w:p>
    <w:p w14:paraId="38FDFF07" w14:textId="77777777" w:rsidR="009F774F" w:rsidRPr="00B6746F" w:rsidRDefault="009F774F" w:rsidP="009F774F">
      <w:pPr>
        <w:spacing w:line="23" w:lineRule="atLeast"/>
        <w:jc w:val="both"/>
        <w:rPr>
          <w:rFonts w:ascii="Arial" w:hAnsi="Arial" w:cs="Arial"/>
        </w:rPr>
      </w:pPr>
      <w:proofErr w:type="spellStart"/>
      <w:r w:rsidRPr="00B6746F">
        <w:rPr>
          <w:rFonts w:ascii="Arial" w:hAnsi="Arial" w:cs="Arial"/>
        </w:rPr>
        <w:t>Parametriranje</w:t>
      </w:r>
      <w:proofErr w:type="spellEnd"/>
      <w:r w:rsidRPr="00B6746F">
        <w:rPr>
          <w:rFonts w:ascii="Arial" w:hAnsi="Arial" w:cs="Arial"/>
        </w:rPr>
        <w:t xml:space="preserve"> funkcij vodenja se izvedle s pomočjo PC računalnika in ustrezne programske opreme. Poleg nabora standardnih funkcij je mogoče dodati še nekatere druge funkcije, ki se programirajo glede na aplikacijo (primer blokad). Za te namene mora biti v sistemu zagotovljen ustrezen editor, ki omogoča izvedbo teh funkcij tudi osebju, ki ni vešče programiranju računalnikov.</w:t>
      </w:r>
    </w:p>
    <w:p w14:paraId="032D81E5" w14:textId="77777777" w:rsidR="009F774F" w:rsidRPr="00B6746F" w:rsidRDefault="009F774F" w:rsidP="009F774F">
      <w:pPr>
        <w:spacing w:line="23" w:lineRule="atLeast"/>
        <w:jc w:val="both"/>
        <w:rPr>
          <w:rFonts w:ascii="Arial" w:hAnsi="Arial" w:cs="Arial"/>
        </w:rPr>
      </w:pPr>
    </w:p>
    <w:p w14:paraId="03DCD336" w14:textId="77777777" w:rsidR="009F774F" w:rsidRPr="00B6746F" w:rsidRDefault="009F774F" w:rsidP="009F774F">
      <w:pPr>
        <w:spacing w:line="23" w:lineRule="atLeast"/>
        <w:jc w:val="both"/>
        <w:rPr>
          <w:rFonts w:ascii="Arial" w:hAnsi="Arial" w:cs="Arial"/>
        </w:rPr>
      </w:pPr>
      <w:r w:rsidRPr="00B6746F">
        <w:rPr>
          <w:rFonts w:ascii="Arial" w:hAnsi="Arial" w:cs="Arial"/>
        </w:rPr>
        <w:t>Ostale zahteve za enote vodenja</w:t>
      </w:r>
    </w:p>
    <w:p w14:paraId="499F67C1" w14:textId="77777777" w:rsidR="009F774F" w:rsidRPr="00B6746F" w:rsidRDefault="009F774F" w:rsidP="009F774F">
      <w:pPr>
        <w:spacing w:line="23" w:lineRule="atLeast"/>
        <w:jc w:val="both"/>
        <w:rPr>
          <w:rFonts w:ascii="Arial" w:hAnsi="Arial" w:cs="Arial"/>
        </w:rPr>
      </w:pPr>
      <w:r w:rsidRPr="00B6746F">
        <w:rPr>
          <w:rFonts w:ascii="Arial" w:hAnsi="Arial" w:cs="Arial"/>
        </w:rPr>
        <w:t>Temperaturno območje:</w:t>
      </w:r>
      <w:r w:rsidRPr="00B6746F">
        <w:rPr>
          <w:rFonts w:ascii="Arial" w:hAnsi="Arial" w:cs="Arial"/>
        </w:rPr>
        <w:tab/>
        <w:t>IEC 60068-2-1 &amp; IEC 60068-2-2</w:t>
      </w:r>
      <w:r w:rsidRPr="00B6746F">
        <w:rPr>
          <w:rFonts w:ascii="Arial" w:hAnsi="Arial" w:cs="Arial"/>
        </w:rPr>
        <w:tab/>
      </w:r>
      <w:r w:rsidRPr="00B6746F">
        <w:rPr>
          <w:rFonts w:ascii="Arial" w:hAnsi="Arial" w:cs="Arial"/>
        </w:rPr>
        <w:tab/>
      </w:r>
      <w:r w:rsidRPr="00B6746F">
        <w:rPr>
          <w:rFonts w:ascii="Arial" w:hAnsi="Arial" w:cs="Arial"/>
        </w:rPr>
        <w:tab/>
        <w:t>-10°C do +55°C</w:t>
      </w:r>
    </w:p>
    <w:p w14:paraId="035C3D3C" w14:textId="77777777" w:rsidR="009F774F" w:rsidRPr="00B6746F" w:rsidRDefault="009F774F" w:rsidP="009F774F">
      <w:pPr>
        <w:spacing w:line="23" w:lineRule="atLeast"/>
        <w:jc w:val="both"/>
        <w:rPr>
          <w:rFonts w:ascii="Arial" w:hAnsi="Arial" w:cs="Arial"/>
        </w:rPr>
      </w:pPr>
      <w:r w:rsidRPr="00B6746F">
        <w:rPr>
          <w:rFonts w:ascii="Arial" w:hAnsi="Arial" w:cs="Arial"/>
        </w:rPr>
        <w:t>Relativna vlažnost:</w:t>
      </w:r>
      <w:r w:rsidRPr="00B6746F">
        <w:rPr>
          <w:rFonts w:ascii="Arial" w:hAnsi="Arial" w:cs="Arial"/>
        </w:rPr>
        <w:tab/>
        <w:t>IEC 60870-2-1/D1</w:t>
      </w:r>
      <w:r w:rsidRPr="00B6746F">
        <w:rPr>
          <w:rFonts w:ascii="Arial" w:hAnsi="Arial" w:cs="Arial"/>
        </w:rPr>
        <w:tab/>
      </w:r>
      <w:r w:rsidRPr="00B6746F">
        <w:rPr>
          <w:rFonts w:ascii="Arial" w:hAnsi="Arial" w:cs="Arial"/>
        </w:rPr>
        <w:tab/>
      </w:r>
      <w:r w:rsidRPr="00B6746F">
        <w:rPr>
          <w:rFonts w:ascii="Arial" w:hAnsi="Arial" w:cs="Arial"/>
        </w:rPr>
        <w:tab/>
      </w:r>
      <w:r w:rsidRPr="00B6746F">
        <w:rPr>
          <w:rFonts w:ascii="Arial" w:hAnsi="Arial" w:cs="Arial"/>
        </w:rPr>
        <w:tab/>
      </w:r>
      <w:r w:rsidRPr="00B6746F">
        <w:rPr>
          <w:rFonts w:ascii="Arial" w:hAnsi="Arial" w:cs="Arial"/>
        </w:rPr>
        <w:tab/>
      </w:r>
      <w:r w:rsidRPr="00B6746F">
        <w:rPr>
          <w:rFonts w:ascii="Arial" w:hAnsi="Arial" w:cs="Arial"/>
        </w:rPr>
        <w:tab/>
        <w:t>80%</w:t>
      </w:r>
    </w:p>
    <w:p w14:paraId="04A5E118" w14:textId="77777777" w:rsidR="009F774F" w:rsidRPr="00B6746F" w:rsidRDefault="009F774F" w:rsidP="009F774F">
      <w:pPr>
        <w:spacing w:line="23" w:lineRule="atLeast"/>
        <w:jc w:val="both"/>
        <w:rPr>
          <w:rFonts w:ascii="Arial" w:hAnsi="Arial" w:cs="Arial"/>
        </w:rPr>
      </w:pPr>
      <w:r w:rsidRPr="00B6746F">
        <w:rPr>
          <w:rFonts w:ascii="Arial" w:hAnsi="Arial" w:cs="Arial"/>
        </w:rPr>
        <w:t>Naprave morajo biti testirane v skladu s standardi IEC 60255-5 ali IEC 60255-6 ter IEC 50263.</w:t>
      </w:r>
    </w:p>
    <w:p w14:paraId="6AB91555" w14:textId="77777777" w:rsidR="009F774F" w:rsidRPr="00B6746F" w:rsidRDefault="009F774F" w:rsidP="009F774F">
      <w:pPr>
        <w:spacing w:line="23" w:lineRule="atLeast"/>
        <w:jc w:val="both"/>
        <w:rPr>
          <w:rFonts w:ascii="Arial" w:hAnsi="Arial" w:cs="Arial"/>
        </w:rPr>
      </w:pPr>
    </w:p>
    <w:p w14:paraId="59743FE2" w14:textId="77777777" w:rsidR="009F774F" w:rsidRPr="00B6746F" w:rsidRDefault="009F774F" w:rsidP="009F774F">
      <w:pPr>
        <w:pStyle w:val="Naslov5"/>
        <w:keepLines/>
        <w:widowControl w:val="0"/>
        <w:spacing w:before="120" w:after="120" w:line="23" w:lineRule="atLeast"/>
        <w:contextualSpacing/>
        <w:jc w:val="both"/>
        <w:rPr>
          <w:rFonts w:ascii="Arial" w:hAnsi="Arial" w:cs="Arial"/>
          <w:sz w:val="24"/>
          <w:szCs w:val="24"/>
        </w:rPr>
      </w:pPr>
      <w:bookmarkStart w:id="17" w:name="_Toc460193684"/>
      <w:r w:rsidRPr="00B6746F">
        <w:rPr>
          <w:rFonts w:ascii="Arial" w:hAnsi="Arial" w:cs="Arial"/>
          <w:sz w:val="24"/>
          <w:szCs w:val="24"/>
        </w:rPr>
        <w:t>Centralni/komunikacijski računalnik s komunikacijami</w:t>
      </w:r>
      <w:bookmarkEnd w:id="17"/>
    </w:p>
    <w:p w14:paraId="5BC3B16B"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Komunikacija s CV SNEV bo potekala po standardnem protokolu IEC 60870-5-104. Komunikacija bo redundantna. Povezava se izvede preko nadgrajenega TK sistema do CV SNEV. </w:t>
      </w:r>
    </w:p>
    <w:p w14:paraId="7D7A3A6C" w14:textId="77777777" w:rsidR="009F774F" w:rsidRPr="00B6746F" w:rsidRDefault="009F774F" w:rsidP="009F774F">
      <w:pPr>
        <w:spacing w:line="23" w:lineRule="atLeast"/>
        <w:jc w:val="both"/>
        <w:rPr>
          <w:rFonts w:ascii="Arial" w:hAnsi="Arial" w:cs="Arial"/>
        </w:rPr>
      </w:pPr>
    </w:p>
    <w:p w14:paraId="5520384B" w14:textId="77777777" w:rsidR="009F774F" w:rsidRPr="00B6746F" w:rsidRDefault="009F774F" w:rsidP="009F774F">
      <w:pPr>
        <w:spacing w:line="23" w:lineRule="atLeast"/>
        <w:jc w:val="both"/>
        <w:rPr>
          <w:rFonts w:ascii="Arial" w:hAnsi="Arial" w:cs="Arial"/>
        </w:rPr>
      </w:pPr>
      <w:r w:rsidRPr="00B6746F">
        <w:rPr>
          <w:rFonts w:ascii="Arial" w:hAnsi="Arial" w:cs="Arial"/>
        </w:rPr>
        <w:t xml:space="preserve">Vhodna napajalna napetost računalnika je 230 V AC +/- 20 % in je zagotovljena iz NN baterij in razsmernika v MS postaji. </w:t>
      </w:r>
    </w:p>
    <w:p w14:paraId="501C8736" w14:textId="77777777" w:rsidR="009F774F" w:rsidRPr="00B6746F" w:rsidRDefault="009F774F" w:rsidP="009F774F">
      <w:pPr>
        <w:spacing w:line="23" w:lineRule="atLeast"/>
        <w:jc w:val="both"/>
        <w:rPr>
          <w:rFonts w:ascii="Arial" w:hAnsi="Arial" w:cs="Arial"/>
        </w:rPr>
      </w:pPr>
    </w:p>
    <w:p w14:paraId="717C0705" w14:textId="77777777" w:rsidR="009F774F" w:rsidRPr="00B6746F" w:rsidRDefault="009F774F" w:rsidP="009F774F">
      <w:pPr>
        <w:spacing w:line="23" w:lineRule="atLeast"/>
        <w:jc w:val="both"/>
        <w:rPr>
          <w:rFonts w:ascii="Arial" w:hAnsi="Arial" w:cs="Arial"/>
        </w:rPr>
      </w:pPr>
      <w:r w:rsidRPr="00B6746F">
        <w:rPr>
          <w:rFonts w:ascii="Arial" w:hAnsi="Arial" w:cs="Arial"/>
        </w:rPr>
        <w:t>Naprava mora zagotoviti naslednje komunikacijske priključke:</w:t>
      </w:r>
    </w:p>
    <w:p w14:paraId="3E2633F1" w14:textId="77777777" w:rsidR="009F774F" w:rsidRPr="00B6746F" w:rsidRDefault="009F774F" w:rsidP="009F774F">
      <w:pPr>
        <w:spacing w:line="23" w:lineRule="atLeast"/>
        <w:jc w:val="both"/>
        <w:rPr>
          <w:rFonts w:ascii="Arial" w:hAnsi="Arial" w:cs="Arial"/>
        </w:rPr>
      </w:pPr>
    </w:p>
    <w:p w14:paraId="5AA37865"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 xml:space="preserve">2X 1Gb/s mrežni </w:t>
      </w:r>
      <w:proofErr w:type="spellStart"/>
      <w:r w:rsidRPr="00B6746F">
        <w:rPr>
          <w:rFonts w:ascii="Arial" w:hAnsi="Arial" w:cs="Arial"/>
        </w:rPr>
        <w:t>ethernet</w:t>
      </w:r>
      <w:proofErr w:type="spellEnd"/>
      <w:r w:rsidRPr="00B6746F">
        <w:rPr>
          <w:rFonts w:ascii="Arial" w:hAnsi="Arial" w:cs="Arial"/>
        </w:rPr>
        <w:t xml:space="preserve"> z IEC 60870-5-104 protokolom za SNEV,</w:t>
      </w:r>
    </w:p>
    <w:p w14:paraId="4C4E9E58"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 xml:space="preserve">ustrezno število optičnih komunikacijskih priključkov za povezavo vhodno/izhodnih enot znotraj objekta, </w:t>
      </w:r>
    </w:p>
    <w:p w14:paraId="7F1D8622"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3X rezervni komunikacijski priključek, protokol mora biti IEC 60870-5-103 in drugi,</w:t>
      </w:r>
    </w:p>
    <w:p w14:paraId="2AAFC355"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1X ustrezen priključek za sinhronizacijsko uro (velja za samostojno uro),</w:t>
      </w:r>
    </w:p>
    <w:p w14:paraId="33E56CD2" w14:textId="77777777" w:rsidR="009F774F" w:rsidRPr="00B6746F" w:rsidRDefault="009F774F" w:rsidP="009F774F">
      <w:pPr>
        <w:numPr>
          <w:ilvl w:val="0"/>
          <w:numId w:val="36"/>
        </w:numPr>
        <w:spacing w:line="23" w:lineRule="atLeast"/>
        <w:jc w:val="both"/>
        <w:rPr>
          <w:rFonts w:ascii="Arial" w:hAnsi="Arial" w:cs="Arial"/>
        </w:rPr>
      </w:pPr>
      <w:r w:rsidRPr="00B6746F">
        <w:rPr>
          <w:rFonts w:ascii="Arial" w:hAnsi="Arial" w:cs="Arial"/>
        </w:rPr>
        <w:t xml:space="preserve">1X mrežni </w:t>
      </w:r>
      <w:proofErr w:type="spellStart"/>
      <w:r w:rsidRPr="00B6746F">
        <w:rPr>
          <w:rFonts w:ascii="Arial" w:hAnsi="Arial" w:cs="Arial"/>
        </w:rPr>
        <w:t>ethernet</w:t>
      </w:r>
      <w:proofErr w:type="spellEnd"/>
      <w:r w:rsidRPr="00B6746F">
        <w:rPr>
          <w:rFonts w:ascii="Arial" w:hAnsi="Arial" w:cs="Arial"/>
        </w:rPr>
        <w:t xml:space="preserve"> z IEC 60870-5-104 protokolom za postajni računalnik.</w:t>
      </w:r>
    </w:p>
    <w:p w14:paraId="038C7F12" w14:textId="77777777" w:rsidR="009F774F" w:rsidRPr="00B6746F" w:rsidRDefault="009F774F" w:rsidP="009F774F">
      <w:pPr>
        <w:spacing w:line="23" w:lineRule="atLeast"/>
        <w:jc w:val="both"/>
        <w:rPr>
          <w:rFonts w:ascii="Arial" w:hAnsi="Arial" w:cs="Arial"/>
        </w:rPr>
      </w:pPr>
    </w:p>
    <w:p w14:paraId="3FF393A8" w14:textId="77777777" w:rsidR="009F774F" w:rsidRPr="00B6746F" w:rsidRDefault="009F774F" w:rsidP="009F774F">
      <w:pPr>
        <w:spacing w:line="23" w:lineRule="atLeast"/>
        <w:jc w:val="both"/>
        <w:rPr>
          <w:rFonts w:ascii="Arial" w:hAnsi="Arial" w:cs="Arial"/>
        </w:rPr>
      </w:pPr>
      <w:r w:rsidRPr="00B6746F">
        <w:rPr>
          <w:rFonts w:ascii="Arial" w:hAnsi="Arial" w:cs="Arial"/>
        </w:rPr>
        <w:t>Naprava mora biti brez vrtečih delov.</w:t>
      </w:r>
    </w:p>
    <w:p w14:paraId="7E745DC2" w14:textId="77777777" w:rsidR="009F774F" w:rsidRPr="00B6746F" w:rsidRDefault="009F774F" w:rsidP="009F774F">
      <w:pPr>
        <w:pStyle w:val="Naslov4"/>
        <w:keepLines/>
        <w:widowControl w:val="0"/>
        <w:spacing w:before="120" w:after="120" w:line="23" w:lineRule="atLeast"/>
        <w:contextualSpacing/>
        <w:jc w:val="both"/>
      </w:pPr>
      <w:r w:rsidRPr="00B6746F">
        <w:t>Izdelava dokumentacije</w:t>
      </w:r>
    </w:p>
    <w:p w14:paraId="513DD17D" w14:textId="77777777" w:rsidR="009F774F" w:rsidRPr="00B6746F" w:rsidRDefault="009F774F" w:rsidP="009F774F">
      <w:pPr>
        <w:pStyle w:val="Naslov5"/>
        <w:keepLines/>
        <w:widowControl w:val="0"/>
        <w:spacing w:before="120" w:after="120" w:line="23" w:lineRule="atLeast"/>
        <w:contextualSpacing/>
        <w:jc w:val="both"/>
        <w:rPr>
          <w:rFonts w:ascii="Arial" w:hAnsi="Arial" w:cs="Arial"/>
          <w:sz w:val="24"/>
          <w:szCs w:val="24"/>
        </w:rPr>
      </w:pPr>
      <w:bookmarkStart w:id="18" w:name="_Toc261263900"/>
      <w:bookmarkStart w:id="19" w:name="_Toc261263970"/>
      <w:bookmarkStart w:id="20" w:name="_Toc261264042"/>
      <w:bookmarkStart w:id="21" w:name="_Toc261264113"/>
      <w:bookmarkStart w:id="22" w:name="_Toc261264183"/>
      <w:bookmarkStart w:id="23" w:name="_Toc261264254"/>
      <w:bookmarkStart w:id="24" w:name="_Toc269993373"/>
      <w:bookmarkStart w:id="25" w:name="_Toc460193689"/>
      <w:r w:rsidRPr="00B6746F">
        <w:rPr>
          <w:rFonts w:ascii="Arial" w:hAnsi="Arial" w:cs="Arial"/>
          <w:sz w:val="24"/>
          <w:szCs w:val="24"/>
        </w:rPr>
        <w:t xml:space="preserve">Izdelava projekta izvedenih del, navodil za obratovanje in vzdrževanje in </w:t>
      </w:r>
      <w:bookmarkEnd w:id="18"/>
      <w:bookmarkEnd w:id="19"/>
      <w:bookmarkEnd w:id="20"/>
      <w:bookmarkEnd w:id="21"/>
      <w:bookmarkEnd w:id="22"/>
      <w:bookmarkEnd w:id="23"/>
      <w:bookmarkEnd w:id="24"/>
      <w:bookmarkEnd w:id="25"/>
      <w:r w:rsidRPr="00B6746F">
        <w:rPr>
          <w:rFonts w:ascii="Arial" w:hAnsi="Arial" w:cs="Arial"/>
          <w:sz w:val="24"/>
          <w:szCs w:val="24"/>
        </w:rPr>
        <w:t>dokazila o zanesljivosti</w:t>
      </w:r>
    </w:p>
    <w:p w14:paraId="4B9A858C" w14:textId="77777777" w:rsidR="009F774F" w:rsidRPr="00B6746F" w:rsidRDefault="009F774F" w:rsidP="009F774F">
      <w:pPr>
        <w:spacing w:line="23" w:lineRule="atLeast"/>
        <w:jc w:val="both"/>
        <w:rPr>
          <w:rFonts w:ascii="Arial" w:hAnsi="Arial" w:cs="Arial"/>
        </w:rPr>
      </w:pPr>
      <w:r w:rsidRPr="00B6746F">
        <w:rPr>
          <w:rFonts w:ascii="Arial" w:hAnsi="Arial" w:cs="Arial"/>
        </w:rPr>
        <w:t>V okviru izvedbe projekta oziroma pred zaključkom del je Izvajalec dolžan izdelati Projekte izvedenih del (PID) za vsa dela, ki jih je izvedel Izvajalec, pri čemer mora vsak načrt prikazati celotno dejansko stanje na objektu, kjer je bil izveden poseg. Izvajalec izdela in preda tudi potrebna Navodila za obratovanje in vzdrževanje in Dokazilo o zanesljivosti objekta.</w:t>
      </w:r>
    </w:p>
    <w:p w14:paraId="02021D3C" w14:textId="77777777" w:rsidR="009F774F" w:rsidRPr="00B6746F" w:rsidRDefault="009F774F" w:rsidP="009F774F">
      <w:pPr>
        <w:spacing w:line="23" w:lineRule="atLeast"/>
        <w:jc w:val="both"/>
        <w:rPr>
          <w:rFonts w:ascii="Arial" w:hAnsi="Arial" w:cs="Arial"/>
        </w:rPr>
      </w:pPr>
    </w:p>
    <w:p w14:paraId="26284451" w14:textId="77777777" w:rsidR="009F774F" w:rsidRPr="00B6746F" w:rsidRDefault="009F774F" w:rsidP="009F774F">
      <w:pPr>
        <w:spacing w:line="23" w:lineRule="atLeast"/>
        <w:jc w:val="both"/>
        <w:rPr>
          <w:rFonts w:ascii="Arial" w:hAnsi="Arial" w:cs="Arial"/>
        </w:rPr>
      </w:pPr>
      <w:r w:rsidRPr="00B6746F">
        <w:rPr>
          <w:rFonts w:ascii="Arial" w:hAnsi="Arial" w:cs="Arial"/>
        </w:rPr>
        <w:t>Izvajalec mora izdelati sledečo dokumentacije izvedenih del:</w:t>
      </w:r>
    </w:p>
    <w:p w14:paraId="71D18FC6" w14:textId="77777777" w:rsidR="009F774F" w:rsidRPr="00B6746F" w:rsidRDefault="009F774F" w:rsidP="009F774F">
      <w:pPr>
        <w:numPr>
          <w:ilvl w:val="0"/>
          <w:numId w:val="29"/>
        </w:numPr>
        <w:autoSpaceDE w:val="0"/>
        <w:autoSpaceDN w:val="0"/>
        <w:adjustRightInd w:val="0"/>
        <w:spacing w:line="23" w:lineRule="atLeast"/>
        <w:jc w:val="both"/>
        <w:rPr>
          <w:rFonts w:ascii="Arial" w:hAnsi="Arial" w:cs="Arial"/>
        </w:rPr>
      </w:pPr>
      <w:r w:rsidRPr="00B6746F">
        <w:rPr>
          <w:rFonts w:ascii="Arial" w:hAnsi="Arial" w:cs="Arial"/>
        </w:rPr>
        <w:t>načrt 3/3 – Načrt sekundarne opreme s povezavami (daljinsko vodenje, zaščita, meritve, LR).</w:t>
      </w:r>
    </w:p>
    <w:p w14:paraId="0F858031" w14:textId="77777777" w:rsidR="009F774F" w:rsidRPr="00B6746F" w:rsidRDefault="009F774F" w:rsidP="009F774F">
      <w:pPr>
        <w:spacing w:line="23" w:lineRule="atLeast"/>
        <w:jc w:val="both"/>
        <w:rPr>
          <w:rFonts w:ascii="Arial" w:hAnsi="Arial" w:cs="Arial"/>
        </w:rPr>
      </w:pPr>
    </w:p>
    <w:p w14:paraId="0F938297" w14:textId="77777777" w:rsidR="009F774F" w:rsidRPr="00B6746F" w:rsidRDefault="009F774F" w:rsidP="009F774F">
      <w:pPr>
        <w:spacing w:line="23" w:lineRule="atLeast"/>
        <w:jc w:val="both"/>
        <w:rPr>
          <w:rFonts w:ascii="Arial" w:hAnsi="Arial" w:cs="Arial"/>
        </w:rPr>
      </w:pPr>
      <w:r w:rsidRPr="00B6746F">
        <w:rPr>
          <w:rFonts w:ascii="Arial" w:hAnsi="Arial" w:cs="Arial"/>
        </w:rPr>
        <w:t>Projekt izvedenih del, Navodila za obratovanje in vzdrževanje in Dokazilo o zanesljivosti objekta morajo biti izdelani ob smiselni uporabi Pravilnika o podrobnejši vsebini dokumentacije in obrazcih, povezanih z graditvijo objektov (Uradni list RS, št. </w:t>
      </w:r>
      <w:hyperlink r:id="rId8" w:tgtFrame="_blank" w:tooltip="Pravilnik o podrobnejši vsebini dokumentacije in obrazcih, povezanih z graditvijo objektov" w:history="1">
        <w:r w:rsidRPr="00B6746F">
          <w:rPr>
            <w:rFonts w:ascii="Arial" w:hAnsi="Arial" w:cs="Arial"/>
          </w:rPr>
          <w:t>36/18</w:t>
        </w:r>
      </w:hyperlink>
      <w:r w:rsidRPr="00B6746F">
        <w:rPr>
          <w:rFonts w:ascii="Arial" w:hAnsi="Arial" w:cs="Arial"/>
        </w:rPr>
        <w:t> in </w:t>
      </w:r>
      <w:hyperlink r:id="rId9" w:tgtFrame="_blank" w:tooltip="Popravek Pravilnika o evidentiranju podatkov v zemljiškem katastru" w:history="1">
        <w:r w:rsidRPr="00B6746F">
          <w:rPr>
            <w:rFonts w:ascii="Arial" w:hAnsi="Arial" w:cs="Arial"/>
          </w:rPr>
          <w:t xml:space="preserve">51/18 – </w:t>
        </w:r>
        <w:proofErr w:type="spellStart"/>
        <w:r w:rsidRPr="00B6746F">
          <w:rPr>
            <w:rFonts w:ascii="Arial" w:hAnsi="Arial" w:cs="Arial"/>
          </w:rPr>
          <w:t>popr</w:t>
        </w:r>
        <w:proofErr w:type="spellEnd"/>
        <w:r w:rsidRPr="00B6746F">
          <w:rPr>
            <w:rFonts w:ascii="Arial" w:hAnsi="Arial" w:cs="Arial"/>
          </w:rPr>
          <w:t>.</w:t>
        </w:r>
      </w:hyperlink>
      <w:r w:rsidRPr="00B6746F">
        <w:rPr>
          <w:rFonts w:ascii="Arial" w:hAnsi="Arial" w:cs="Arial"/>
        </w:rPr>
        <w:t xml:space="preserve">). </w:t>
      </w:r>
    </w:p>
    <w:p w14:paraId="29058378" w14:textId="77777777" w:rsidR="009F774F" w:rsidRPr="00B6746F" w:rsidRDefault="009F774F" w:rsidP="009F774F">
      <w:pPr>
        <w:spacing w:line="23" w:lineRule="atLeast"/>
        <w:jc w:val="both"/>
        <w:rPr>
          <w:rFonts w:ascii="Arial" w:hAnsi="Arial" w:cs="Arial"/>
        </w:rPr>
      </w:pPr>
    </w:p>
    <w:p w14:paraId="5391574D" w14:textId="770AE5F6" w:rsidR="009F774F" w:rsidRPr="00B6746F" w:rsidRDefault="009F774F" w:rsidP="00B6746F">
      <w:pPr>
        <w:pStyle w:val="Naslov3"/>
        <w:jc w:val="both"/>
      </w:pPr>
      <w:r w:rsidRPr="00B6746F">
        <w:t>Šolanje</w:t>
      </w:r>
    </w:p>
    <w:p w14:paraId="78250DF8" w14:textId="77777777" w:rsidR="00B6746F" w:rsidRPr="00B6746F" w:rsidRDefault="00B6746F" w:rsidP="00B6746F"/>
    <w:p w14:paraId="09CF1478" w14:textId="77777777" w:rsidR="009F774F" w:rsidRPr="00B6746F" w:rsidRDefault="009F774F" w:rsidP="009F774F">
      <w:pPr>
        <w:spacing w:line="23" w:lineRule="atLeast"/>
        <w:ind w:right="62"/>
        <w:jc w:val="both"/>
        <w:rPr>
          <w:rFonts w:ascii="Arial" w:hAnsi="Arial" w:cs="Arial"/>
        </w:rPr>
      </w:pPr>
      <w:r w:rsidRPr="00B6746F">
        <w:rPr>
          <w:rFonts w:ascii="Arial" w:hAnsi="Arial" w:cs="Arial"/>
        </w:rPr>
        <w:t>Izvajalec mora izvesti šolanje vzdrževalnega osebja za vzdrževanje novih tipov naprav in elementov. Šolanje mora biti izvedeno v obsegu, da bodo slušatelji sposobni samostojno vzdrževati naprave. Šolanje mora biti predvideno za eno do dve skupini po 5 slušateljev. Izvajalec je dolžan vsem slušateljem pred pričetkom izobraževanja dostaviti dokumentacijo v slovenskem jeziku.</w:t>
      </w:r>
    </w:p>
    <w:p w14:paraId="6850FDDB" w14:textId="77777777" w:rsidR="009F774F" w:rsidRDefault="009F774F" w:rsidP="009F774F"/>
    <w:p w14:paraId="0627B898" w14:textId="77777777" w:rsidR="009F774F" w:rsidRDefault="009F774F" w:rsidP="009F774F"/>
    <w:p w14:paraId="3CE14043" w14:textId="77777777" w:rsidR="009F774F" w:rsidRDefault="009F774F" w:rsidP="009F774F"/>
    <w:p w14:paraId="62A4FA60" w14:textId="77777777" w:rsidR="00C20C82" w:rsidRDefault="00C20C82" w:rsidP="00C20C82">
      <w:pPr>
        <w:pStyle w:val="Naslov1"/>
      </w:pPr>
      <w:bookmarkStart w:id="26" w:name="_Toc31957100"/>
      <w:r>
        <w:t>TK naprave</w:t>
      </w:r>
      <w:bookmarkEnd w:id="26"/>
    </w:p>
    <w:p w14:paraId="791B60A2" w14:textId="77777777" w:rsidR="00C20C82" w:rsidRPr="00C20C82" w:rsidRDefault="00C20C82" w:rsidP="00C20C82"/>
    <w:p w14:paraId="468AC315" w14:textId="0C782B22" w:rsidR="00C20C82" w:rsidRPr="00C20C82" w:rsidRDefault="00C20C82" w:rsidP="00C20C82">
      <w:pPr>
        <w:spacing w:line="23" w:lineRule="atLeast"/>
        <w:jc w:val="both"/>
        <w:rPr>
          <w:rFonts w:ascii="Arial" w:hAnsi="Arial" w:cs="Arial"/>
        </w:rPr>
      </w:pPr>
      <w:r w:rsidRPr="00C20C82">
        <w:rPr>
          <w:rFonts w:ascii="Arial" w:hAnsi="Arial" w:cs="Arial"/>
        </w:rPr>
        <w:t xml:space="preserve">Predmetni projekt predvideva izgradnjo dveh novih ENP in enega mesta </w:t>
      </w:r>
      <w:proofErr w:type="spellStart"/>
      <w:r w:rsidRPr="00C20C82">
        <w:rPr>
          <w:rFonts w:ascii="Arial" w:hAnsi="Arial" w:cs="Arial"/>
        </w:rPr>
        <w:t>sekcioniranja</w:t>
      </w:r>
      <w:proofErr w:type="spellEnd"/>
      <w:r w:rsidRPr="00C20C82">
        <w:rPr>
          <w:rFonts w:ascii="Arial" w:hAnsi="Arial" w:cs="Arial"/>
        </w:rPr>
        <w:t xml:space="preserve"> MS.</w:t>
      </w:r>
    </w:p>
    <w:p w14:paraId="546ACF46"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ENP Borovnica in ENP Postojna bosta zidana objekta, mesto </w:t>
      </w:r>
      <w:proofErr w:type="spellStart"/>
      <w:r w:rsidRPr="00C20C82">
        <w:rPr>
          <w:rFonts w:ascii="Arial" w:hAnsi="Arial" w:cs="Arial"/>
        </w:rPr>
        <w:t>sekcioniranja</w:t>
      </w:r>
      <w:proofErr w:type="spellEnd"/>
      <w:r w:rsidRPr="00C20C82">
        <w:rPr>
          <w:rFonts w:ascii="Arial" w:hAnsi="Arial" w:cs="Arial"/>
        </w:rPr>
        <w:t xml:space="preserve"> MS Verd pa bo v kontejnerski izvedbi.</w:t>
      </w:r>
    </w:p>
    <w:p w14:paraId="209E97AF"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Za potrebe varnega in zanesljivega vodenja se v objekte načrtuje vgradnja TK naprav. Za vključitev obeh novih ENP in MS Verd v obstoječi TK sistem bo potrebna </w:t>
      </w:r>
      <w:proofErr w:type="spellStart"/>
      <w:r w:rsidRPr="00C20C82">
        <w:rPr>
          <w:rFonts w:ascii="Arial" w:hAnsi="Arial" w:cs="Arial"/>
        </w:rPr>
        <w:t>naddgradnja</w:t>
      </w:r>
      <w:proofErr w:type="spellEnd"/>
      <w:r w:rsidRPr="00C20C82">
        <w:rPr>
          <w:rFonts w:ascii="Arial" w:hAnsi="Arial" w:cs="Arial"/>
        </w:rPr>
        <w:t xml:space="preserve"> TK naprav tudi v TK Borovnica, TK Verd, CP Postojna in CVP Postojna. Na vseh omenjenih lokacijah bo potrebna ustrezna </w:t>
      </w:r>
      <w:proofErr w:type="spellStart"/>
      <w:r w:rsidRPr="00C20C82">
        <w:rPr>
          <w:rFonts w:ascii="Arial" w:hAnsi="Arial" w:cs="Arial"/>
        </w:rPr>
        <w:t>prekonfiguracija</w:t>
      </w:r>
      <w:proofErr w:type="spellEnd"/>
      <w:r w:rsidRPr="00C20C82">
        <w:rPr>
          <w:rFonts w:ascii="Arial" w:hAnsi="Arial" w:cs="Arial"/>
        </w:rPr>
        <w:t xml:space="preserve"> omrežja. V CP Postojna se nadgradi tudi </w:t>
      </w:r>
      <w:proofErr w:type="spellStart"/>
      <w:r w:rsidRPr="00C20C82">
        <w:rPr>
          <w:rFonts w:ascii="Arial" w:hAnsi="Arial" w:cs="Arial"/>
        </w:rPr>
        <w:t>multipleksni</w:t>
      </w:r>
      <w:proofErr w:type="spellEnd"/>
      <w:r w:rsidRPr="00C20C82">
        <w:rPr>
          <w:rFonts w:ascii="Arial" w:hAnsi="Arial" w:cs="Arial"/>
        </w:rPr>
        <w:t xml:space="preserve"> sistem, v CVP Postojna pa tudi prenosni sistem (SDH).</w:t>
      </w:r>
    </w:p>
    <w:p w14:paraId="7F2DD396" w14:textId="77777777" w:rsidR="00C20C82" w:rsidRPr="00C20C82" w:rsidRDefault="00C20C82" w:rsidP="00C20C82">
      <w:pPr>
        <w:spacing w:line="23" w:lineRule="atLeast"/>
        <w:jc w:val="both"/>
        <w:rPr>
          <w:rFonts w:ascii="Arial" w:hAnsi="Arial" w:cs="Arial"/>
        </w:rPr>
      </w:pPr>
      <w:r w:rsidRPr="00C20C82">
        <w:rPr>
          <w:rFonts w:ascii="Arial" w:hAnsi="Arial" w:cs="Arial"/>
        </w:rPr>
        <w:t>Za namen telekomunikacijske povezave med novim in obstoječim objektom se na vseh treh lokacijah položi dva nova optična kabla LOK1 in LOK2 ter za potrebe rezervne komunikacijske povezave še bakreni TK kabel. Oba optična kabla se zaključita na obeh straneh na ustreznih optičnih delilnikih, bakreni kabel pa se zaključi samo na strani obstoječih TK objektov na ustrezni letvici Krone. Na strani novih objektov se TK kabel ne zaključi.</w:t>
      </w:r>
    </w:p>
    <w:p w14:paraId="1C1B187B" w14:textId="77777777" w:rsidR="00C20C82" w:rsidRPr="00C20C82" w:rsidRDefault="00C20C82" w:rsidP="00C20C82">
      <w:pPr>
        <w:spacing w:line="23" w:lineRule="atLeast"/>
        <w:jc w:val="both"/>
        <w:rPr>
          <w:rFonts w:ascii="Arial" w:hAnsi="Arial" w:cs="Arial"/>
        </w:rPr>
      </w:pPr>
      <w:r w:rsidRPr="00C20C82">
        <w:rPr>
          <w:rFonts w:ascii="Arial" w:hAnsi="Arial" w:cs="Arial"/>
        </w:rPr>
        <w:t>Ker bodo vsi objekti brez posadke, se v njih predvidi tudi vgradnja sistemov tehničnega varovanja: sistem javljanja požara, sistem javljanja vloma in sistem video nadzora. V primeru izrednih dogodkov se alarmni signali požara in vloma preko sistema daljinskega vodenja posredujejo v center vodenja SNEV. Video signal se preko IP omrežja posreduje v center vodenja, lokalno pa se snema na mrežnem video snemalniku.</w:t>
      </w:r>
    </w:p>
    <w:p w14:paraId="5686EB3E" w14:textId="77777777" w:rsidR="00C20C82" w:rsidRPr="00C20C82" w:rsidRDefault="00C20C82" w:rsidP="00C20C82">
      <w:pPr>
        <w:spacing w:line="23" w:lineRule="atLeast"/>
        <w:jc w:val="both"/>
        <w:rPr>
          <w:rFonts w:ascii="Arial" w:hAnsi="Arial" w:cs="Arial"/>
        </w:rPr>
      </w:pPr>
    </w:p>
    <w:p w14:paraId="10FB8B15" w14:textId="77777777" w:rsidR="00C20C82" w:rsidRPr="00C20C82" w:rsidRDefault="00C20C82" w:rsidP="00C20C82">
      <w:pPr>
        <w:spacing w:line="23" w:lineRule="atLeast"/>
        <w:jc w:val="both"/>
        <w:rPr>
          <w:rFonts w:ascii="Arial" w:hAnsi="Arial" w:cs="Arial"/>
        </w:rPr>
      </w:pPr>
      <w:r w:rsidRPr="00C20C82">
        <w:rPr>
          <w:rFonts w:ascii="Arial" w:hAnsi="Arial" w:cs="Arial"/>
        </w:rPr>
        <w:t>Vsa oprema mora biti moderne zasnove in primerna za namestitev v notranjih prostorih s stopnjo mehanske zaščite IP40 (SIST EN 60529).</w:t>
      </w:r>
    </w:p>
    <w:p w14:paraId="1D136B24" w14:textId="77777777" w:rsidR="00C20C82" w:rsidRPr="00C20C82" w:rsidRDefault="00C20C82" w:rsidP="00C20C82">
      <w:pPr>
        <w:spacing w:line="23" w:lineRule="atLeast"/>
        <w:jc w:val="both"/>
        <w:rPr>
          <w:rFonts w:ascii="Arial" w:hAnsi="Arial" w:cs="Arial"/>
        </w:rPr>
      </w:pPr>
      <w:r w:rsidRPr="00C20C82">
        <w:rPr>
          <w:rFonts w:ascii="Arial" w:hAnsi="Arial" w:cs="Arial"/>
        </w:rPr>
        <w:t>Oprema mora ustrezati namestitvi v 19'' mehanski sistem (EN 60297). Če se na nekaterih lokacijah nova oprema vgradi v obstoječe omare z mehanskim sistemom ETSI, je potrebno poleg opreme zagotoviti tudi ustrezne mehanske vmesnike.</w:t>
      </w:r>
    </w:p>
    <w:p w14:paraId="0D01F4A3" w14:textId="77777777" w:rsidR="00C20C82" w:rsidRPr="00C20C82" w:rsidRDefault="00C20C82" w:rsidP="00C20C82">
      <w:pPr>
        <w:spacing w:line="23" w:lineRule="atLeast"/>
        <w:jc w:val="both"/>
        <w:rPr>
          <w:rFonts w:ascii="Arial" w:hAnsi="Arial" w:cs="Arial"/>
        </w:rPr>
      </w:pPr>
      <w:r w:rsidRPr="00C20C82">
        <w:rPr>
          <w:rFonts w:ascii="Arial" w:hAnsi="Arial" w:cs="Arial"/>
        </w:rPr>
        <w:t>Vgradnja naprav ne sme vplivati na železniški promet, vključevanje naprav v obstoječe omrežje pa mora biti izvedeno pod pogoji, ki jih določa naročnik - TK služba SŽ.</w:t>
      </w:r>
    </w:p>
    <w:p w14:paraId="1F12B94E" w14:textId="553B2C48" w:rsidR="00C20C82" w:rsidRDefault="00C20C82" w:rsidP="00C20C82">
      <w:pPr>
        <w:spacing w:line="23" w:lineRule="atLeast"/>
        <w:jc w:val="both"/>
        <w:rPr>
          <w:rFonts w:ascii="Arial" w:hAnsi="Arial" w:cs="Arial"/>
        </w:rPr>
      </w:pPr>
      <w:r w:rsidRPr="00C20C82">
        <w:rPr>
          <w:rFonts w:ascii="Arial" w:hAnsi="Arial" w:cs="Arial"/>
        </w:rPr>
        <w:t>Zaradi vgradnje nove opreme se predvideva prekinitev podatkovnega prometa. Te prekinitve morajo trajati čim krajši čas. Načrtovane izklope naprav se zato izvede v času zapore proge.</w:t>
      </w:r>
    </w:p>
    <w:p w14:paraId="5A1EAE28" w14:textId="77777777" w:rsidR="00C20C82" w:rsidRPr="00C20C82" w:rsidRDefault="00C20C82" w:rsidP="00C20C82">
      <w:pPr>
        <w:spacing w:line="23" w:lineRule="atLeast"/>
        <w:jc w:val="both"/>
        <w:rPr>
          <w:rFonts w:ascii="Arial" w:hAnsi="Arial" w:cs="Arial"/>
        </w:rPr>
      </w:pPr>
    </w:p>
    <w:p w14:paraId="2C5B9FA2" w14:textId="660C12DD" w:rsidR="00C20C82" w:rsidRDefault="00C20C82" w:rsidP="00C20C82">
      <w:pPr>
        <w:pStyle w:val="Naslov2"/>
      </w:pPr>
      <w:r w:rsidRPr="00C20C82">
        <w:t>Komunikacijska omara</w:t>
      </w:r>
    </w:p>
    <w:p w14:paraId="783C9C6C" w14:textId="77777777" w:rsidR="00C20C82" w:rsidRPr="00C20C82" w:rsidRDefault="00C20C82" w:rsidP="00C20C82"/>
    <w:p w14:paraId="5207C977"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V nove ENP se vgradi samostoječo kovinska omara z možnostjo </w:t>
      </w:r>
      <w:proofErr w:type="spellStart"/>
      <w:r w:rsidRPr="00C20C82">
        <w:rPr>
          <w:rFonts w:ascii="Arial" w:hAnsi="Arial" w:cs="Arial"/>
        </w:rPr>
        <w:t>pritrdive</w:t>
      </w:r>
      <w:proofErr w:type="spellEnd"/>
      <w:r w:rsidRPr="00C20C82">
        <w:rPr>
          <w:rFonts w:ascii="Arial" w:hAnsi="Arial" w:cs="Arial"/>
        </w:rPr>
        <w:t xml:space="preserve"> v tla Če omara stoji v prostoru z dvojnim podom in dvojni pod nima zadostne nosilnosti, je potrebno v dvojni pod namestiti podstavek za omaro.</w:t>
      </w:r>
    </w:p>
    <w:p w14:paraId="0FC8BC3D" w14:textId="77777777" w:rsidR="00C20C82" w:rsidRPr="00C20C82" w:rsidRDefault="00C20C82" w:rsidP="00C20C82">
      <w:pPr>
        <w:spacing w:line="23" w:lineRule="atLeast"/>
        <w:jc w:val="both"/>
        <w:rPr>
          <w:rFonts w:ascii="Arial" w:hAnsi="Arial" w:cs="Arial"/>
        </w:rPr>
      </w:pPr>
      <w:r w:rsidRPr="00C20C82">
        <w:rPr>
          <w:rFonts w:ascii="Arial" w:hAnsi="Arial" w:cs="Arial"/>
        </w:rPr>
        <w:t>Podstavek mora biti samostojen za vsako omaro posebej in antikorozijsko zaščiten. Višino podstavka se prilagodi višini dvojnega poda.</w:t>
      </w:r>
    </w:p>
    <w:p w14:paraId="22EA3A1E" w14:textId="77777777" w:rsidR="00C20C82" w:rsidRPr="00C20C82" w:rsidRDefault="00C20C82" w:rsidP="00C20C82">
      <w:pPr>
        <w:spacing w:line="23" w:lineRule="atLeast"/>
        <w:jc w:val="both"/>
        <w:rPr>
          <w:rFonts w:ascii="Arial" w:hAnsi="Arial" w:cs="Arial"/>
        </w:rPr>
      </w:pPr>
      <w:r w:rsidRPr="00C20C82">
        <w:rPr>
          <w:rFonts w:ascii="Arial" w:hAnsi="Arial" w:cs="Arial"/>
        </w:rPr>
        <w:t>Dimenzije omare 600 mm x 600 mm x 2200 mm. Mehanski sistem 19''.</w:t>
      </w:r>
    </w:p>
    <w:p w14:paraId="0EC44F18"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Uporabna višina omare naj bo 46U (1U=44,45 mm). Omara mora omogočati uvod kablov od zgoraj in od spodaj. Nosilni 19'' profili morajo biti nameščeni na sprednji in zadnji strani omare in morajo imeti možnost nastavitve po globini. Perforacija nosilnih profilov mora </w:t>
      </w:r>
      <w:proofErr w:type="spellStart"/>
      <w:r w:rsidRPr="00C20C82">
        <w:rPr>
          <w:rFonts w:ascii="Arial" w:hAnsi="Arial" w:cs="Arial"/>
        </w:rPr>
        <w:t>omagočati</w:t>
      </w:r>
      <w:proofErr w:type="spellEnd"/>
      <w:r w:rsidRPr="00C20C82">
        <w:rPr>
          <w:rFonts w:ascii="Arial" w:hAnsi="Arial" w:cs="Arial"/>
        </w:rPr>
        <w:t xml:space="preserve"> montažo opreme na način 0U, to je brez vmesnih prostorov.</w:t>
      </w:r>
    </w:p>
    <w:p w14:paraId="1C1AF60E" w14:textId="77777777" w:rsidR="00C20C82" w:rsidRPr="00C20C82" w:rsidRDefault="00C20C82" w:rsidP="00C20C82">
      <w:pPr>
        <w:spacing w:line="23" w:lineRule="atLeast"/>
        <w:jc w:val="both"/>
        <w:rPr>
          <w:rFonts w:ascii="Arial" w:hAnsi="Arial" w:cs="Arial"/>
        </w:rPr>
      </w:pPr>
      <w:r w:rsidRPr="00C20C82">
        <w:rPr>
          <w:rFonts w:ascii="Arial" w:hAnsi="Arial" w:cs="Arial"/>
        </w:rPr>
        <w:t>Komunikacijska omara naj ima bočni stranici hitro snemljivi, spredaj in zadaj pa kovinska vrata. Na stranicah in pokrovu omare morajo biti primerne ventilacijske reže za zračenje. Na zadnjem spodnjem delu omare mora biti nameščena bakrena ozemljitvena zbiralka z dovolj priključki za vso vgrajeno opremo.</w:t>
      </w:r>
    </w:p>
    <w:p w14:paraId="515E429D" w14:textId="4849C9E7" w:rsidR="00C20C82" w:rsidRDefault="00C20C82" w:rsidP="00C20C82">
      <w:pPr>
        <w:spacing w:line="23" w:lineRule="atLeast"/>
        <w:jc w:val="both"/>
        <w:rPr>
          <w:rFonts w:ascii="Arial" w:hAnsi="Arial" w:cs="Arial"/>
        </w:rPr>
      </w:pPr>
      <w:r w:rsidRPr="00C20C82">
        <w:rPr>
          <w:rFonts w:ascii="Arial" w:hAnsi="Arial" w:cs="Arial"/>
        </w:rPr>
        <w:t>Če s strani naročnika ni določeno drugače, je barva omare v RAL7035.</w:t>
      </w:r>
    </w:p>
    <w:p w14:paraId="51D387B2" w14:textId="77777777" w:rsidR="00C20C82" w:rsidRPr="00C20C82" w:rsidRDefault="00C20C82" w:rsidP="00C20C82">
      <w:pPr>
        <w:spacing w:line="23" w:lineRule="atLeast"/>
        <w:jc w:val="both"/>
        <w:rPr>
          <w:rFonts w:ascii="Arial" w:hAnsi="Arial" w:cs="Arial"/>
        </w:rPr>
      </w:pPr>
    </w:p>
    <w:p w14:paraId="282E5E79" w14:textId="3B099D44" w:rsidR="00C20C82" w:rsidRDefault="00C20C82" w:rsidP="00C20C82">
      <w:pPr>
        <w:pStyle w:val="Naslov2"/>
      </w:pPr>
      <w:r w:rsidRPr="00C20C82">
        <w:t>Podatkovno omrežje</w:t>
      </w:r>
    </w:p>
    <w:p w14:paraId="7AE31F3A" w14:textId="77777777" w:rsidR="00C20C82" w:rsidRPr="00C20C82" w:rsidRDefault="00C20C82" w:rsidP="00C20C82"/>
    <w:p w14:paraId="15EB0ED8"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Zahtevana je združljivost z obstoječimi odseki podatkovnega omrežja JŽI, zato se vgradi tehnološko ter s stališča upravljanja in vzdrževanja kompatibilna oprema istega proizvajalca. Podatkovna stikala se funkcionalno poveže v optični obroč med obema </w:t>
      </w:r>
      <w:proofErr w:type="spellStart"/>
      <w:r w:rsidRPr="00C20C82">
        <w:rPr>
          <w:rFonts w:ascii="Arial" w:hAnsi="Arial" w:cs="Arial"/>
        </w:rPr>
        <w:t>najbližnjima</w:t>
      </w:r>
      <w:proofErr w:type="spellEnd"/>
      <w:r w:rsidRPr="00C20C82">
        <w:rPr>
          <w:rFonts w:ascii="Arial" w:hAnsi="Arial" w:cs="Arial"/>
        </w:rPr>
        <w:t xml:space="preserve"> sosednjima postajama.</w:t>
      </w:r>
    </w:p>
    <w:p w14:paraId="75A5217F"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V novih objektih se vgradi po dve 24 </w:t>
      </w:r>
      <w:proofErr w:type="spellStart"/>
      <w:r w:rsidRPr="00C20C82">
        <w:rPr>
          <w:rFonts w:ascii="Arial" w:hAnsi="Arial" w:cs="Arial"/>
        </w:rPr>
        <w:t>portni</w:t>
      </w:r>
      <w:proofErr w:type="spellEnd"/>
      <w:r w:rsidRPr="00C20C82">
        <w:rPr>
          <w:rFonts w:ascii="Arial" w:hAnsi="Arial" w:cs="Arial"/>
        </w:rPr>
        <w:t xml:space="preserve"> podatkovni stikali z vgrajeno MPLS funkcionalnostjo (kot npr. </w:t>
      </w:r>
      <w:proofErr w:type="spellStart"/>
      <w:r w:rsidRPr="00C20C82">
        <w:rPr>
          <w:rFonts w:ascii="Arial" w:hAnsi="Arial" w:cs="Arial"/>
        </w:rPr>
        <w:t>Cisco</w:t>
      </w:r>
      <w:proofErr w:type="spellEnd"/>
      <w:r w:rsidRPr="00C20C82">
        <w:rPr>
          <w:rFonts w:ascii="Arial" w:hAnsi="Arial" w:cs="Arial"/>
        </w:rPr>
        <w:t xml:space="preserve"> ME3600X) za potrebe poslovnega in infrastrukturnega </w:t>
      </w:r>
      <w:proofErr w:type="spellStart"/>
      <w:r w:rsidRPr="00C20C82">
        <w:rPr>
          <w:rFonts w:ascii="Arial" w:hAnsi="Arial" w:cs="Arial"/>
        </w:rPr>
        <w:t>LANa</w:t>
      </w:r>
      <w:proofErr w:type="spellEnd"/>
      <w:r w:rsidRPr="00C20C82">
        <w:rPr>
          <w:rFonts w:ascii="Arial" w:hAnsi="Arial" w:cs="Arial"/>
        </w:rPr>
        <w:t>. Sikalo za poslovni LAN se namesti v TK omaro, stikalo za infrastrukturni LAN pa v omaro vodenja. Obe omari sta locirani v komandnem prostoru objekta.</w:t>
      </w:r>
    </w:p>
    <w:p w14:paraId="5B030BB5" w14:textId="77777777" w:rsidR="00C20C82" w:rsidRPr="00C20C82" w:rsidRDefault="00C20C82" w:rsidP="00C20C82">
      <w:pPr>
        <w:spacing w:line="23" w:lineRule="atLeast"/>
        <w:jc w:val="both"/>
        <w:rPr>
          <w:rFonts w:ascii="Arial" w:hAnsi="Arial" w:cs="Arial"/>
        </w:rPr>
      </w:pPr>
    </w:p>
    <w:p w14:paraId="1EE50149" w14:textId="7631F8FD" w:rsidR="00C20C82" w:rsidRDefault="00C20C82" w:rsidP="00C20C82">
      <w:pPr>
        <w:pStyle w:val="Naslov2"/>
      </w:pPr>
      <w:r w:rsidRPr="00C20C82">
        <w:t>Prenosni sistem</w:t>
      </w:r>
    </w:p>
    <w:p w14:paraId="762A0B1A" w14:textId="77777777" w:rsidR="00C20C82" w:rsidRPr="00C20C82" w:rsidRDefault="00C20C82" w:rsidP="00C20C82"/>
    <w:p w14:paraId="526F21E3" w14:textId="77777777" w:rsidR="00C20C82" w:rsidRPr="00C20C82" w:rsidRDefault="00C20C82" w:rsidP="00C20C82">
      <w:pPr>
        <w:spacing w:line="23" w:lineRule="atLeast"/>
        <w:jc w:val="both"/>
        <w:rPr>
          <w:rFonts w:ascii="Arial" w:hAnsi="Arial" w:cs="Arial"/>
        </w:rPr>
      </w:pPr>
      <w:r w:rsidRPr="00C20C82">
        <w:rPr>
          <w:rFonts w:ascii="Arial" w:hAnsi="Arial" w:cs="Arial"/>
        </w:rPr>
        <w:t>Novo vgrajene naprave za prenosni sistem morajo biti identične že vgrajenim napravam na ostalih postajah. Vgrajen je SDH optični sistem s kapaciteto prenosa STM-4.</w:t>
      </w:r>
    </w:p>
    <w:p w14:paraId="0C73EF8A"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V CVP Postojna se </w:t>
      </w:r>
      <w:proofErr w:type="spellStart"/>
      <w:r w:rsidRPr="00C20C82">
        <w:rPr>
          <w:rFonts w:ascii="Arial" w:hAnsi="Arial" w:cs="Arial"/>
        </w:rPr>
        <w:t>SparkLight</w:t>
      </w:r>
      <w:proofErr w:type="spellEnd"/>
      <w:r w:rsidRPr="00C20C82">
        <w:rPr>
          <w:rFonts w:ascii="Arial" w:hAnsi="Arial" w:cs="Arial"/>
        </w:rPr>
        <w:t xml:space="preserve"> ADM 1/4 vgradi v obstoječo komunikacijsko omaro in električno poveže med dve obstoječi enoti </w:t>
      </w:r>
      <w:proofErr w:type="spellStart"/>
      <w:r w:rsidRPr="00C20C82">
        <w:rPr>
          <w:rFonts w:ascii="Arial" w:hAnsi="Arial" w:cs="Arial"/>
        </w:rPr>
        <w:t>SparkLight</w:t>
      </w:r>
      <w:proofErr w:type="spellEnd"/>
      <w:r w:rsidRPr="00C20C82">
        <w:rPr>
          <w:rFonts w:ascii="Arial" w:hAnsi="Arial" w:cs="Arial"/>
        </w:rPr>
        <w:t xml:space="preserve"> ADM 1/4</w:t>
      </w:r>
    </w:p>
    <w:p w14:paraId="56B92E17" w14:textId="77777777" w:rsidR="00C20C82" w:rsidRPr="00C20C82" w:rsidRDefault="00C20C82" w:rsidP="00C20C82">
      <w:pPr>
        <w:spacing w:line="23" w:lineRule="atLeast"/>
        <w:jc w:val="both"/>
        <w:rPr>
          <w:rFonts w:ascii="Arial" w:hAnsi="Arial" w:cs="Arial"/>
        </w:rPr>
      </w:pPr>
    </w:p>
    <w:p w14:paraId="192A0199" w14:textId="45F8D4C3" w:rsidR="00C20C82" w:rsidRDefault="00C20C82" w:rsidP="00C20C82">
      <w:pPr>
        <w:pStyle w:val="Naslov2"/>
      </w:pPr>
      <w:proofErr w:type="spellStart"/>
      <w:r w:rsidRPr="00C20C82">
        <w:t>Multipleksna</w:t>
      </w:r>
      <w:proofErr w:type="spellEnd"/>
      <w:r w:rsidRPr="00C20C82">
        <w:t xml:space="preserve"> oprema</w:t>
      </w:r>
    </w:p>
    <w:p w14:paraId="76072177" w14:textId="77777777" w:rsidR="00C20C82" w:rsidRPr="00C20C82" w:rsidRDefault="00C20C82" w:rsidP="00C20C82"/>
    <w:p w14:paraId="7B8C0ADE"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Pristopni multiplekser mora omogočati združevanje signalov različnih digitalnih TK vmesnikov in jih združiti v osnovni časovni </w:t>
      </w:r>
      <w:proofErr w:type="spellStart"/>
      <w:r w:rsidRPr="00C20C82">
        <w:rPr>
          <w:rFonts w:ascii="Arial" w:hAnsi="Arial" w:cs="Arial"/>
        </w:rPr>
        <w:t>multipleksni</w:t>
      </w:r>
      <w:proofErr w:type="spellEnd"/>
      <w:r w:rsidRPr="00C20C82">
        <w:rPr>
          <w:rFonts w:ascii="Arial" w:hAnsi="Arial" w:cs="Arial"/>
        </w:rPr>
        <w:t xml:space="preserve"> signali E1.</w:t>
      </w:r>
    </w:p>
    <w:p w14:paraId="4689E102" w14:textId="77777777" w:rsidR="00C20C82" w:rsidRPr="00C20C82" w:rsidRDefault="00C20C82" w:rsidP="00C20C82">
      <w:pPr>
        <w:spacing w:line="23" w:lineRule="atLeast"/>
        <w:jc w:val="both"/>
        <w:rPr>
          <w:rFonts w:ascii="Arial" w:hAnsi="Arial" w:cs="Arial"/>
        </w:rPr>
      </w:pPr>
    </w:p>
    <w:p w14:paraId="3289D508" w14:textId="77777777" w:rsidR="00C20C82" w:rsidRPr="00C20C82" w:rsidRDefault="00C20C82" w:rsidP="00C20C82">
      <w:pPr>
        <w:spacing w:line="23" w:lineRule="atLeast"/>
        <w:jc w:val="both"/>
        <w:rPr>
          <w:rFonts w:ascii="Arial" w:hAnsi="Arial" w:cs="Arial"/>
        </w:rPr>
      </w:pPr>
      <w:proofErr w:type="spellStart"/>
      <w:r w:rsidRPr="00C20C82">
        <w:rPr>
          <w:rFonts w:ascii="Arial" w:hAnsi="Arial" w:cs="Arial"/>
        </w:rPr>
        <w:t>Multipleksna</w:t>
      </w:r>
      <w:proofErr w:type="spellEnd"/>
      <w:r w:rsidRPr="00C20C82">
        <w:rPr>
          <w:rFonts w:ascii="Arial" w:hAnsi="Arial" w:cs="Arial"/>
        </w:rPr>
        <w:t xml:space="preserve"> oprema mora vsebovati najmanj naslednje TK vmesnike:</w:t>
      </w:r>
    </w:p>
    <w:p w14:paraId="6CBE5C6F" w14:textId="77777777" w:rsidR="00C20C82" w:rsidRPr="00C20C82" w:rsidRDefault="00C20C82" w:rsidP="00C20C82">
      <w:pPr>
        <w:spacing w:line="23" w:lineRule="atLeast"/>
        <w:jc w:val="both"/>
        <w:rPr>
          <w:rFonts w:ascii="Arial" w:hAnsi="Arial" w:cs="Arial"/>
        </w:rPr>
      </w:pPr>
      <w:r w:rsidRPr="00C20C82">
        <w:rPr>
          <w:rFonts w:ascii="Arial" w:hAnsi="Arial" w:cs="Arial"/>
        </w:rPr>
        <w:t>4-kanalni linijski vmesnik E1</w:t>
      </w:r>
    </w:p>
    <w:p w14:paraId="5DED07EE" w14:textId="77777777" w:rsidR="00C20C82" w:rsidRPr="00C20C82" w:rsidRDefault="00C20C82" w:rsidP="00C20C82">
      <w:pPr>
        <w:spacing w:line="23" w:lineRule="atLeast"/>
        <w:jc w:val="both"/>
        <w:rPr>
          <w:rFonts w:ascii="Arial" w:hAnsi="Arial" w:cs="Arial"/>
        </w:rPr>
      </w:pPr>
      <w:r w:rsidRPr="00C20C82">
        <w:rPr>
          <w:rFonts w:ascii="Arial" w:hAnsi="Arial" w:cs="Arial"/>
        </w:rPr>
        <w:t>12-kanalni FXS/FXO vmesnik</w:t>
      </w:r>
    </w:p>
    <w:p w14:paraId="69562E2B" w14:textId="77777777" w:rsidR="00C20C82" w:rsidRPr="00C20C82" w:rsidRDefault="00C20C82" w:rsidP="00C20C82">
      <w:pPr>
        <w:spacing w:line="23" w:lineRule="atLeast"/>
        <w:jc w:val="both"/>
        <w:rPr>
          <w:rFonts w:ascii="Arial" w:hAnsi="Arial" w:cs="Arial"/>
        </w:rPr>
      </w:pPr>
      <w:r w:rsidRPr="00C20C82">
        <w:rPr>
          <w:rFonts w:ascii="Arial" w:hAnsi="Arial" w:cs="Arial"/>
        </w:rPr>
        <w:t>8-kanalna E&amp;M vmesnik</w:t>
      </w:r>
    </w:p>
    <w:p w14:paraId="2A36195D" w14:textId="77777777" w:rsidR="00C20C82" w:rsidRPr="00C20C82" w:rsidRDefault="00C20C82" w:rsidP="00C20C82">
      <w:pPr>
        <w:spacing w:line="23" w:lineRule="atLeast"/>
        <w:jc w:val="both"/>
        <w:rPr>
          <w:rFonts w:ascii="Arial" w:hAnsi="Arial" w:cs="Arial"/>
        </w:rPr>
      </w:pPr>
      <w:r w:rsidRPr="00C20C82">
        <w:rPr>
          <w:rFonts w:ascii="Arial" w:hAnsi="Arial" w:cs="Arial"/>
        </w:rPr>
        <w:t>8-kanalni RS232 vmesnik</w:t>
      </w:r>
    </w:p>
    <w:p w14:paraId="7877D448" w14:textId="77777777" w:rsidR="00C20C82" w:rsidRPr="00C20C82" w:rsidRDefault="00C20C82" w:rsidP="00C20C82">
      <w:pPr>
        <w:spacing w:line="23" w:lineRule="atLeast"/>
        <w:jc w:val="both"/>
        <w:rPr>
          <w:rFonts w:ascii="Arial" w:hAnsi="Arial" w:cs="Arial"/>
        </w:rPr>
      </w:pPr>
      <w:r w:rsidRPr="00C20C82">
        <w:rPr>
          <w:rFonts w:ascii="Arial" w:hAnsi="Arial" w:cs="Arial"/>
        </w:rPr>
        <w:t>12-kanalni vmesnik za induktorski telefon</w:t>
      </w:r>
    </w:p>
    <w:p w14:paraId="2817C3A5" w14:textId="77777777" w:rsidR="00C20C82" w:rsidRPr="00C20C82" w:rsidRDefault="00C20C82" w:rsidP="00C20C82">
      <w:pPr>
        <w:spacing w:line="23" w:lineRule="atLeast"/>
        <w:jc w:val="both"/>
        <w:rPr>
          <w:rFonts w:ascii="Arial" w:hAnsi="Arial" w:cs="Arial"/>
        </w:rPr>
      </w:pPr>
    </w:p>
    <w:p w14:paraId="32B96397"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Signali, ki so predvideni za priključitev na </w:t>
      </w:r>
      <w:proofErr w:type="spellStart"/>
      <w:r w:rsidRPr="00C20C82">
        <w:rPr>
          <w:rFonts w:ascii="Arial" w:hAnsi="Arial" w:cs="Arial"/>
        </w:rPr>
        <w:t>multipleksno</w:t>
      </w:r>
      <w:proofErr w:type="spellEnd"/>
      <w:r w:rsidRPr="00C20C82">
        <w:rPr>
          <w:rFonts w:ascii="Arial" w:hAnsi="Arial" w:cs="Arial"/>
        </w:rPr>
        <w:t xml:space="preserve"> opremo, so naslednji:</w:t>
      </w:r>
    </w:p>
    <w:p w14:paraId="0D2E58BF" w14:textId="77777777" w:rsidR="00C20C82" w:rsidRPr="00C20C82" w:rsidRDefault="00C20C82" w:rsidP="00C20C82">
      <w:pPr>
        <w:spacing w:line="23" w:lineRule="atLeast"/>
        <w:jc w:val="both"/>
        <w:rPr>
          <w:rFonts w:ascii="Arial" w:hAnsi="Arial" w:cs="Arial"/>
        </w:rPr>
      </w:pPr>
      <w:r w:rsidRPr="00C20C82">
        <w:rPr>
          <w:rFonts w:ascii="Arial" w:hAnsi="Arial" w:cs="Arial"/>
        </w:rPr>
        <w:tab/>
        <w:t>2x V.24 za daljinsko vodenje stikal,</w:t>
      </w:r>
    </w:p>
    <w:p w14:paraId="460F5667" w14:textId="77777777" w:rsidR="00C20C82" w:rsidRPr="00C20C82" w:rsidRDefault="00C20C82" w:rsidP="00C20C82">
      <w:pPr>
        <w:spacing w:line="23" w:lineRule="atLeast"/>
        <w:jc w:val="both"/>
        <w:rPr>
          <w:rFonts w:ascii="Arial" w:hAnsi="Arial" w:cs="Arial"/>
        </w:rPr>
      </w:pPr>
      <w:r w:rsidRPr="00C20C82">
        <w:rPr>
          <w:rFonts w:ascii="Arial" w:hAnsi="Arial" w:cs="Arial"/>
        </w:rPr>
        <w:tab/>
        <w:t>1x V.24 za prenos stanj ENP v regionalni center (porabljena energija iz števčne garniture),</w:t>
      </w:r>
    </w:p>
    <w:p w14:paraId="55727E0A" w14:textId="77777777" w:rsidR="00C20C82" w:rsidRPr="00C20C82" w:rsidRDefault="00C20C82" w:rsidP="00C20C82">
      <w:pPr>
        <w:spacing w:line="23" w:lineRule="atLeast"/>
        <w:jc w:val="both"/>
        <w:rPr>
          <w:rFonts w:ascii="Arial" w:hAnsi="Arial" w:cs="Arial"/>
        </w:rPr>
      </w:pPr>
      <w:r w:rsidRPr="00C20C82">
        <w:rPr>
          <w:rFonts w:ascii="Arial" w:hAnsi="Arial" w:cs="Arial"/>
        </w:rPr>
        <w:tab/>
        <w:t>2x V.24 za medsebojno odvisnost med ENP,</w:t>
      </w:r>
    </w:p>
    <w:p w14:paraId="245A308F" w14:textId="77777777" w:rsidR="00C20C82" w:rsidRPr="00C20C82" w:rsidRDefault="00C20C82" w:rsidP="00C20C82">
      <w:pPr>
        <w:spacing w:line="23" w:lineRule="atLeast"/>
        <w:jc w:val="both"/>
        <w:rPr>
          <w:rFonts w:ascii="Arial" w:hAnsi="Arial" w:cs="Arial"/>
        </w:rPr>
      </w:pPr>
      <w:r w:rsidRPr="00C20C82">
        <w:rPr>
          <w:rFonts w:ascii="Arial" w:hAnsi="Arial" w:cs="Arial"/>
        </w:rPr>
        <w:tab/>
        <w:t>1x So za priključitev ISDN telefonskega aparata,</w:t>
      </w:r>
    </w:p>
    <w:p w14:paraId="33059925" w14:textId="77777777" w:rsidR="00C20C82" w:rsidRPr="00C20C82" w:rsidRDefault="00C20C82" w:rsidP="00C20C82">
      <w:pPr>
        <w:spacing w:line="23" w:lineRule="atLeast"/>
        <w:jc w:val="both"/>
        <w:rPr>
          <w:rFonts w:ascii="Arial" w:hAnsi="Arial" w:cs="Arial"/>
        </w:rPr>
      </w:pPr>
      <w:r w:rsidRPr="00C20C82">
        <w:rPr>
          <w:rFonts w:ascii="Arial" w:hAnsi="Arial" w:cs="Arial"/>
        </w:rPr>
        <w:tab/>
        <w:t>4x analogni vmesnik a/b (1x za zajemanje stanja električnih števcev, 2x za analogno klicno linijo, 1x za rezervo),</w:t>
      </w:r>
    </w:p>
    <w:p w14:paraId="78D0E6F2" w14:textId="77777777" w:rsidR="00C20C82" w:rsidRPr="00C20C82" w:rsidRDefault="00C20C82" w:rsidP="00C20C82">
      <w:pPr>
        <w:spacing w:line="23" w:lineRule="atLeast"/>
        <w:jc w:val="both"/>
        <w:rPr>
          <w:rFonts w:ascii="Arial" w:hAnsi="Arial" w:cs="Arial"/>
        </w:rPr>
      </w:pPr>
      <w:r w:rsidRPr="00C20C82">
        <w:rPr>
          <w:rFonts w:ascii="Arial" w:hAnsi="Arial" w:cs="Arial"/>
        </w:rPr>
        <w:tab/>
        <w:t>2x LB za priključitev na bližnjo železniško postajo s TK opremo.</w:t>
      </w:r>
    </w:p>
    <w:p w14:paraId="0138CF33" w14:textId="77777777" w:rsidR="00C20C82" w:rsidRPr="00C20C82" w:rsidRDefault="00C20C82" w:rsidP="00C20C82">
      <w:pPr>
        <w:spacing w:line="23" w:lineRule="atLeast"/>
        <w:jc w:val="both"/>
        <w:rPr>
          <w:rFonts w:ascii="Arial" w:hAnsi="Arial" w:cs="Arial"/>
        </w:rPr>
      </w:pPr>
    </w:p>
    <w:p w14:paraId="7B717F9C" w14:textId="77777777" w:rsidR="00C20C82" w:rsidRPr="00C20C82" w:rsidRDefault="00C20C82" w:rsidP="00C20C82">
      <w:pPr>
        <w:spacing w:line="23" w:lineRule="atLeast"/>
        <w:jc w:val="both"/>
        <w:rPr>
          <w:rFonts w:ascii="Arial" w:hAnsi="Arial" w:cs="Arial"/>
        </w:rPr>
      </w:pPr>
    </w:p>
    <w:p w14:paraId="4C398AB2" w14:textId="77777777" w:rsidR="00C20C82" w:rsidRPr="00C20C82" w:rsidRDefault="00C20C82" w:rsidP="00C20C82">
      <w:pPr>
        <w:spacing w:line="23" w:lineRule="atLeast"/>
        <w:jc w:val="both"/>
        <w:rPr>
          <w:rFonts w:ascii="Arial" w:hAnsi="Arial" w:cs="Arial"/>
        </w:rPr>
      </w:pPr>
      <w:r w:rsidRPr="00C20C82">
        <w:rPr>
          <w:rFonts w:ascii="Arial" w:hAnsi="Arial" w:cs="Arial"/>
        </w:rPr>
        <w:t>Podatki za optična kabla LOK1, LOK2 in TK kabel:</w:t>
      </w:r>
    </w:p>
    <w:p w14:paraId="568A99D1" w14:textId="77777777" w:rsidR="00C20C82" w:rsidRPr="00C20C82" w:rsidRDefault="00C20C82" w:rsidP="00C20C82">
      <w:pPr>
        <w:spacing w:line="23" w:lineRule="atLeast"/>
        <w:jc w:val="both"/>
        <w:rPr>
          <w:rFonts w:ascii="Arial" w:hAnsi="Arial" w:cs="Arial"/>
        </w:rPr>
      </w:pPr>
      <w:r w:rsidRPr="00C20C82">
        <w:rPr>
          <w:rFonts w:ascii="Arial" w:hAnsi="Arial" w:cs="Arial"/>
        </w:rPr>
        <w:t>optični kabel TOSMD3, 1x12, G652D, SMAN – UNC1634 (</w:t>
      </w:r>
      <w:proofErr w:type="spellStart"/>
      <w:r w:rsidRPr="00C20C82">
        <w:rPr>
          <w:rFonts w:ascii="Arial" w:hAnsi="Arial" w:cs="Arial"/>
        </w:rPr>
        <w:t>Acome</w:t>
      </w:r>
      <w:proofErr w:type="spellEnd"/>
      <w:r w:rsidRPr="00C20C82">
        <w:rPr>
          <w:rFonts w:ascii="Arial" w:hAnsi="Arial" w:cs="Arial"/>
        </w:rPr>
        <w:t>)</w:t>
      </w:r>
    </w:p>
    <w:p w14:paraId="1E3BC7E3" w14:textId="77777777" w:rsidR="00C20C82" w:rsidRPr="00C20C82" w:rsidRDefault="00C20C82" w:rsidP="00C20C82">
      <w:pPr>
        <w:spacing w:line="23" w:lineRule="atLeast"/>
        <w:jc w:val="both"/>
        <w:rPr>
          <w:rFonts w:ascii="Arial" w:hAnsi="Arial" w:cs="Arial"/>
        </w:rPr>
      </w:pPr>
      <w:r w:rsidRPr="00C20C82">
        <w:rPr>
          <w:rFonts w:ascii="Arial" w:hAnsi="Arial" w:cs="Arial"/>
        </w:rPr>
        <w:t>bakreni kabel TK59M 3x4x0,8</w:t>
      </w:r>
    </w:p>
    <w:p w14:paraId="76700496" w14:textId="77777777" w:rsidR="00C20C82" w:rsidRPr="00C20C82" w:rsidRDefault="00C20C82" w:rsidP="00C20C82">
      <w:pPr>
        <w:spacing w:line="23" w:lineRule="atLeast"/>
        <w:jc w:val="both"/>
        <w:rPr>
          <w:rFonts w:ascii="Arial" w:hAnsi="Arial" w:cs="Arial"/>
        </w:rPr>
      </w:pPr>
    </w:p>
    <w:p w14:paraId="426CE661"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Optični delilnik, na katerem se zaključi optični kabel, mora imeti priključke za zaključitev 24 optičnih vlaken in opremljen s </w:t>
      </w:r>
      <w:proofErr w:type="spellStart"/>
      <w:r w:rsidRPr="00C20C82">
        <w:rPr>
          <w:rFonts w:ascii="Arial" w:hAnsi="Arial" w:cs="Arial"/>
        </w:rPr>
        <w:t>konektorji</w:t>
      </w:r>
      <w:proofErr w:type="spellEnd"/>
      <w:r w:rsidRPr="00C20C82">
        <w:rPr>
          <w:rFonts w:ascii="Arial" w:hAnsi="Arial" w:cs="Arial"/>
        </w:rPr>
        <w:t xml:space="preserve"> LC/UPC. Optični delilnik mora biti opremljen z zaključnimi kabli in kaseto za shranjevanje rezervne dolžine vlaken. Pod optični delilnik se predvidi namestitev urejevalnika kablov.</w:t>
      </w:r>
    </w:p>
    <w:p w14:paraId="66CEE2B0" w14:textId="77777777" w:rsidR="00C20C82" w:rsidRPr="00C20C82" w:rsidRDefault="00C20C82" w:rsidP="00C20C82">
      <w:pPr>
        <w:spacing w:line="23" w:lineRule="atLeast"/>
        <w:jc w:val="both"/>
        <w:rPr>
          <w:rFonts w:ascii="Arial" w:hAnsi="Arial" w:cs="Arial"/>
        </w:rPr>
      </w:pPr>
    </w:p>
    <w:p w14:paraId="29DB76C5"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Za zaključitev NF signalov pristopnega </w:t>
      </w:r>
      <w:proofErr w:type="spellStart"/>
      <w:r w:rsidRPr="00C20C82">
        <w:rPr>
          <w:rFonts w:ascii="Arial" w:hAnsi="Arial" w:cs="Arial"/>
        </w:rPr>
        <w:t>multipleksorja</w:t>
      </w:r>
      <w:proofErr w:type="spellEnd"/>
      <w:r w:rsidRPr="00C20C82">
        <w:rPr>
          <w:rFonts w:ascii="Arial" w:hAnsi="Arial" w:cs="Arial"/>
        </w:rPr>
        <w:t xml:space="preserve"> je potrebno v TK omaro namestiti ustrezen NF delilnik za vgradnjo ločilnih letvic tipa KRONE in </w:t>
      </w:r>
      <w:proofErr w:type="spellStart"/>
      <w:r w:rsidRPr="00C20C82">
        <w:rPr>
          <w:rFonts w:ascii="Arial" w:hAnsi="Arial" w:cs="Arial"/>
        </w:rPr>
        <w:t>konektorjev</w:t>
      </w:r>
      <w:proofErr w:type="spellEnd"/>
      <w:r w:rsidRPr="00C20C82">
        <w:rPr>
          <w:rFonts w:ascii="Arial" w:hAnsi="Arial" w:cs="Arial"/>
        </w:rPr>
        <w:t xml:space="preserve"> V.24.</w:t>
      </w:r>
    </w:p>
    <w:p w14:paraId="63682E91" w14:textId="77777777" w:rsidR="00C20C82" w:rsidRPr="00C20C82" w:rsidRDefault="00C20C82" w:rsidP="00C20C82">
      <w:pPr>
        <w:spacing w:line="23" w:lineRule="atLeast"/>
        <w:jc w:val="both"/>
        <w:rPr>
          <w:rFonts w:ascii="Arial" w:hAnsi="Arial" w:cs="Arial"/>
        </w:rPr>
      </w:pPr>
    </w:p>
    <w:p w14:paraId="2ECF6A10" w14:textId="77777777" w:rsidR="00C20C82" w:rsidRPr="00C20C82" w:rsidRDefault="00C20C82" w:rsidP="00C20C82">
      <w:pPr>
        <w:spacing w:line="23" w:lineRule="atLeast"/>
        <w:jc w:val="both"/>
        <w:rPr>
          <w:rFonts w:ascii="Arial" w:hAnsi="Arial" w:cs="Arial"/>
        </w:rPr>
      </w:pPr>
      <w:r w:rsidRPr="00C20C82">
        <w:rPr>
          <w:rFonts w:ascii="Arial" w:hAnsi="Arial" w:cs="Arial"/>
        </w:rPr>
        <w:t>Letvica krone za zaključitev TK kabla mora biti deset parna LSA 2/10 za montažo na profil. Na prvi par TK kabla je potrebno namestiti prenapetostno zaščito.</w:t>
      </w:r>
    </w:p>
    <w:p w14:paraId="6624A52D" w14:textId="77777777" w:rsidR="00C20C82" w:rsidRPr="00C20C82" w:rsidRDefault="00C20C82" w:rsidP="00C20C82">
      <w:pPr>
        <w:spacing w:line="23" w:lineRule="atLeast"/>
        <w:jc w:val="both"/>
        <w:rPr>
          <w:rFonts w:ascii="Arial" w:hAnsi="Arial" w:cs="Arial"/>
        </w:rPr>
      </w:pPr>
    </w:p>
    <w:p w14:paraId="26E1A67C" w14:textId="77777777" w:rsidR="00C20C82" w:rsidRPr="00C20C82" w:rsidRDefault="00C20C82" w:rsidP="00C20C82">
      <w:pPr>
        <w:spacing w:line="23" w:lineRule="atLeast"/>
        <w:jc w:val="both"/>
        <w:rPr>
          <w:rFonts w:ascii="Arial" w:hAnsi="Arial" w:cs="Arial"/>
        </w:rPr>
      </w:pPr>
    </w:p>
    <w:p w14:paraId="39BCB58B" w14:textId="77777777" w:rsidR="00C20C82" w:rsidRPr="00C20C82" w:rsidRDefault="00C20C82" w:rsidP="00C20C82">
      <w:pPr>
        <w:spacing w:line="23" w:lineRule="atLeast"/>
        <w:jc w:val="both"/>
        <w:rPr>
          <w:rFonts w:ascii="Arial" w:hAnsi="Arial" w:cs="Arial"/>
        </w:rPr>
      </w:pPr>
    </w:p>
    <w:p w14:paraId="178D6ED0" w14:textId="77777777" w:rsidR="00C20C82" w:rsidRPr="00C20C82" w:rsidRDefault="00C20C82" w:rsidP="00C20C82">
      <w:pPr>
        <w:spacing w:line="23" w:lineRule="atLeast"/>
        <w:jc w:val="both"/>
        <w:rPr>
          <w:rFonts w:ascii="Arial" w:hAnsi="Arial" w:cs="Arial"/>
        </w:rPr>
      </w:pPr>
    </w:p>
    <w:p w14:paraId="27E0E8D2" w14:textId="0A9BD043" w:rsidR="00C20C82" w:rsidRDefault="00C20C82" w:rsidP="00C20C82">
      <w:pPr>
        <w:pStyle w:val="Naslov2"/>
      </w:pPr>
      <w:r w:rsidRPr="00C20C82">
        <w:t>Napajanje TK naprav</w:t>
      </w:r>
    </w:p>
    <w:p w14:paraId="169161E6" w14:textId="77777777" w:rsidR="00C20C82" w:rsidRPr="00C20C82" w:rsidRDefault="00C20C82" w:rsidP="00C20C82"/>
    <w:p w14:paraId="7A509029"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V novo TK omaro je potrebno vgraditi tudi napajalni sistem za napajanje </w:t>
      </w:r>
      <w:proofErr w:type="spellStart"/>
      <w:r w:rsidRPr="00C20C82">
        <w:rPr>
          <w:rFonts w:ascii="Arial" w:hAnsi="Arial" w:cs="Arial"/>
        </w:rPr>
        <w:t>vgrajeneTK</w:t>
      </w:r>
      <w:proofErr w:type="spellEnd"/>
      <w:r w:rsidRPr="00C20C82">
        <w:rPr>
          <w:rFonts w:ascii="Arial" w:hAnsi="Arial" w:cs="Arial"/>
        </w:rPr>
        <w:t xml:space="preserve"> opreme. Napajalni sistem je potrebno priključiti na trifazni sistem in sicer 3 x 230 V. Napajalni sistem mora zagotoviti dovolj energije za napajanje vseh vgrajenih naprav z upoštevanjem zadostne rezerve za bodoče nadgradnje. V primeru izpada omrežne napetosti mora sistem zagotavljati 8-urno rezervno napajanje preko baterij. Baterije morajo biti zaprtega tipa, da se lahko vgradijo v omaro z ostalo opremo.</w:t>
      </w:r>
    </w:p>
    <w:p w14:paraId="7FB766DB" w14:textId="77777777" w:rsidR="00C20C82" w:rsidRPr="00C20C82" w:rsidRDefault="00C20C82" w:rsidP="00C20C82">
      <w:pPr>
        <w:spacing w:line="23" w:lineRule="atLeast"/>
        <w:jc w:val="both"/>
        <w:rPr>
          <w:rFonts w:ascii="Arial" w:hAnsi="Arial" w:cs="Arial"/>
        </w:rPr>
      </w:pPr>
      <w:r w:rsidRPr="00C20C82">
        <w:rPr>
          <w:rFonts w:ascii="Arial" w:hAnsi="Arial" w:cs="Arial"/>
        </w:rPr>
        <w:t>Napajalni sistem mora imeti vgrajeno funkcijo za daljinski nadzor in upravljanje, da se lahko integrira v obstoječi sistem nadzora.</w:t>
      </w:r>
    </w:p>
    <w:p w14:paraId="39F1EA67" w14:textId="77777777" w:rsidR="00C20C82" w:rsidRPr="00C20C82" w:rsidRDefault="00C20C82" w:rsidP="00C20C82">
      <w:pPr>
        <w:spacing w:line="23" w:lineRule="atLeast"/>
        <w:jc w:val="both"/>
        <w:rPr>
          <w:rFonts w:ascii="Arial" w:hAnsi="Arial" w:cs="Arial"/>
        </w:rPr>
      </w:pPr>
    </w:p>
    <w:p w14:paraId="10BA3B3A"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Za priključitev TK naprav na 48 V napajalno napetost je potrebno v TK omaro vgraditi enosmerno </w:t>
      </w:r>
      <w:proofErr w:type="spellStart"/>
      <w:r w:rsidRPr="00C20C82">
        <w:rPr>
          <w:rFonts w:ascii="Arial" w:hAnsi="Arial" w:cs="Arial"/>
        </w:rPr>
        <w:t>poddistribucijo</w:t>
      </w:r>
      <w:proofErr w:type="spellEnd"/>
      <w:r w:rsidRPr="00C20C82">
        <w:rPr>
          <w:rFonts w:ascii="Arial" w:hAnsi="Arial" w:cs="Arial"/>
        </w:rPr>
        <w:t xml:space="preserve"> napajanja. Imeti mora najmanj deset priključnih mest za priklop porabnikov in mora imeti vgrajene ustrezne odklopnike z vgrajeno signalizacijo v primeru izpada.</w:t>
      </w:r>
    </w:p>
    <w:p w14:paraId="537ED053" w14:textId="77777777" w:rsidR="00C20C82" w:rsidRPr="00C20C82" w:rsidRDefault="00C20C82" w:rsidP="00C20C82">
      <w:pPr>
        <w:spacing w:line="23" w:lineRule="atLeast"/>
        <w:jc w:val="both"/>
        <w:rPr>
          <w:rFonts w:ascii="Arial" w:hAnsi="Arial" w:cs="Arial"/>
        </w:rPr>
      </w:pPr>
    </w:p>
    <w:p w14:paraId="430AD918" w14:textId="77777777" w:rsidR="00C20C82" w:rsidRPr="00C20C82" w:rsidRDefault="00C20C82" w:rsidP="00C20C82">
      <w:pPr>
        <w:spacing w:line="23" w:lineRule="atLeast"/>
        <w:jc w:val="both"/>
        <w:rPr>
          <w:rFonts w:ascii="Arial" w:hAnsi="Arial" w:cs="Arial"/>
        </w:rPr>
      </w:pPr>
      <w:r w:rsidRPr="00C20C82">
        <w:rPr>
          <w:rFonts w:ascii="Arial" w:hAnsi="Arial" w:cs="Arial"/>
        </w:rPr>
        <w:t>Ker bodo v omaro vgrajeni tudi porabniki, ki se napajajo z izmenično napetostjo, se omaro opremi z dvema setoma vtičnic.</w:t>
      </w:r>
    </w:p>
    <w:p w14:paraId="12373880" w14:textId="77777777" w:rsidR="00C20C82" w:rsidRPr="00C20C82" w:rsidRDefault="00C20C82" w:rsidP="00C20C82">
      <w:pPr>
        <w:spacing w:line="23" w:lineRule="atLeast"/>
        <w:jc w:val="both"/>
        <w:rPr>
          <w:rFonts w:ascii="Arial" w:hAnsi="Arial" w:cs="Arial"/>
        </w:rPr>
      </w:pPr>
      <w:r w:rsidRPr="00C20C82">
        <w:rPr>
          <w:rFonts w:ascii="Arial" w:hAnsi="Arial" w:cs="Arial"/>
        </w:rPr>
        <w:t>Prvi set vtičnic črne barve, s sedmimi vtičnimi mesti, se priključi na izmenično napetost 230 V lastne rabe.</w:t>
      </w:r>
    </w:p>
    <w:p w14:paraId="6B7F449D" w14:textId="77777777" w:rsidR="00C20C82" w:rsidRPr="00C20C82" w:rsidRDefault="00C20C82" w:rsidP="00C20C82">
      <w:pPr>
        <w:spacing w:line="23" w:lineRule="atLeast"/>
        <w:jc w:val="both"/>
        <w:rPr>
          <w:rFonts w:ascii="Arial" w:hAnsi="Arial" w:cs="Arial"/>
        </w:rPr>
      </w:pPr>
      <w:r w:rsidRPr="00C20C82">
        <w:rPr>
          <w:rFonts w:ascii="Arial" w:hAnsi="Arial" w:cs="Arial"/>
        </w:rPr>
        <w:t xml:space="preserve">Drugi set vtičnic rdeče barve, s sedmimi vtičnimi mesti, se priključi na </w:t>
      </w:r>
      <w:proofErr w:type="spellStart"/>
      <w:r w:rsidRPr="00C20C82">
        <w:rPr>
          <w:rFonts w:ascii="Arial" w:hAnsi="Arial" w:cs="Arial"/>
        </w:rPr>
        <w:t>razsmerjeno</w:t>
      </w:r>
      <w:proofErr w:type="spellEnd"/>
      <w:r w:rsidRPr="00C20C82">
        <w:rPr>
          <w:rFonts w:ascii="Arial" w:hAnsi="Arial" w:cs="Arial"/>
        </w:rPr>
        <w:t xml:space="preserve"> izmenično napetost.</w:t>
      </w:r>
    </w:p>
    <w:p w14:paraId="286B2827" w14:textId="77777777" w:rsidR="009F774F" w:rsidRPr="00C20C82" w:rsidRDefault="009F774F" w:rsidP="00C20C82">
      <w:pPr>
        <w:spacing w:line="23" w:lineRule="atLeast"/>
        <w:jc w:val="both"/>
        <w:rPr>
          <w:rFonts w:ascii="Arial" w:hAnsi="Arial" w:cs="Arial"/>
        </w:rPr>
      </w:pPr>
    </w:p>
    <w:p w14:paraId="31F02388" w14:textId="77777777" w:rsidR="009F774F" w:rsidRDefault="009F774F" w:rsidP="009F774F"/>
    <w:p w14:paraId="7602E0F1" w14:textId="3C616C25" w:rsidR="00DD093B" w:rsidRDefault="00DD093B" w:rsidP="005A30D3">
      <w:pPr>
        <w:pStyle w:val="Naslov1"/>
      </w:pPr>
      <w:bookmarkStart w:id="27" w:name="_Toc32302843"/>
      <w:r w:rsidRPr="00DD093B">
        <w:t>ZAŠČITA</w:t>
      </w:r>
      <w:bookmarkEnd w:id="27"/>
    </w:p>
    <w:p w14:paraId="007E9765" w14:textId="77777777" w:rsidR="005A30D3" w:rsidRPr="005A30D3" w:rsidRDefault="005A30D3" w:rsidP="005A30D3"/>
    <w:p w14:paraId="677C86BE" w14:textId="02762345" w:rsidR="00DD093B" w:rsidRDefault="00DD093B" w:rsidP="005A30D3">
      <w:pPr>
        <w:pStyle w:val="Naslov2"/>
        <w:spacing w:line="23" w:lineRule="atLeast"/>
      </w:pPr>
      <w:bookmarkStart w:id="28" w:name="_Toc284565682"/>
      <w:bookmarkStart w:id="29" w:name="_Toc274027203"/>
      <w:bookmarkStart w:id="30" w:name="_Toc406652572"/>
      <w:bookmarkStart w:id="31" w:name="_Toc32302844"/>
      <w:r w:rsidRPr="00DD093B">
        <w:t>Zaščita pred kratkimi stiki na strani 3 kV voznega omrežja</w:t>
      </w:r>
      <w:bookmarkEnd w:id="28"/>
      <w:bookmarkEnd w:id="29"/>
      <w:bookmarkEnd w:id="30"/>
      <w:bookmarkEnd w:id="31"/>
    </w:p>
    <w:p w14:paraId="0933BAF4" w14:textId="77777777" w:rsidR="005A30D3" w:rsidRPr="005A30D3" w:rsidRDefault="005A30D3" w:rsidP="005A30D3"/>
    <w:p w14:paraId="2F4A1758" w14:textId="033D016B" w:rsidR="00DD093B" w:rsidRDefault="00DD093B" w:rsidP="005A30D3">
      <w:pPr>
        <w:spacing w:line="23" w:lineRule="atLeast"/>
        <w:jc w:val="both"/>
        <w:rPr>
          <w:rFonts w:ascii="Arial" w:hAnsi="Arial" w:cs="Arial"/>
        </w:rPr>
      </w:pPr>
      <w:r w:rsidRPr="00DD093B">
        <w:rPr>
          <w:rFonts w:ascii="Arial" w:hAnsi="Arial" w:cs="Arial"/>
        </w:rPr>
        <w:t xml:space="preserve">Kratki stiki na strani voznega omrežja se ščitijo z linijskimi hitrimi odklopniki v mestu </w:t>
      </w:r>
      <w:proofErr w:type="spellStart"/>
      <w:r w:rsidRPr="00DD093B">
        <w:rPr>
          <w:rFonts w:ascii="Arial" w:hAnsi="Arial" w:cs="Arial"/>
        </w:rPr>
        <w:t>sekcioniranja</w:t>
      </w:r>
      <w:proofErr w:type="spellEnd"/>
      <w:r w:rsidRPr="00DD093B">
        <w:rPr>
          <w:rFonts w:ascii="Arial" w:hAnsi="Arial" w:cs="Arial"/>
        </w:rPr>
        <w:t xml:space="preserve"> ter v ENP Logatec in ENP Vič, oz. ENP Borovnica po njeni izgradnji in vključitvi v sistem napajanja VO. Kratkostična zaščita je podrobno obravnavana v točki 4 tega tehničnega poročila. Nastavitev izklopnega toka na linijskih hitrih odklopnikih v MS je podana v točki 4.4.4 in točki 4.4.3.</w:t>
      </w:r>
    </w:p>
    <w:p w14:paraId="566C07AA" w14:textId="77777777" w:rsidR="005A30D3" w:rsidRDefault="005A30D3" w:rsidP="005A30D3">
      <w:pPr>
        <w:spacing w:line="23" w:lineRule="atLeast"/>
        <w:jc w:val="both"/>
        <w:rPr>
          <w:rFonts w:ascii="Arial" w:hAnsi="Arial" w:cs="Arial"/>
        </w:rPr>
      </w:pPr>
    </w:p>
    <w:p w14:paraId="6D55A726" w14:textId="77777777" w:rsidR="005A30D3" w:rsidRPr="00DD093B" w:rsidRDefault="005A30D3" w:rsidP="005A30D3">
      <w:pPr>
        <w:spacing w:line="23" w:lineRule="atLeast"/>
        <w:jc w:val="both"/>
        <w:rPr>
          <w:rFonts w:ascii="Arial" w:hAnsi="Arial" w:cs="Arial"/>
        </w:rPr>
      </w:pPr>
    </w:p>
    <w:p w14:paraId="49F97A98" w14:textId="26528AD1" w:rsidR="00DD093B" w:rsidRDefault="00DD093B" w:rsidP="005A30D3">
      <w:pPr>
        <w:pStyle w:val="Naslov2"/>
      </w:pPr>
      <w:bookmarkStart w:id="32" w:name="_Toc32302846"/>
      <w:r w:rsidRPr="00DD093B">
        <w:t>Zaščita pred neposrednim dotikom delov naprav pod napetostjo</w:t>
      </w:r>
      <w:bookmarkEnd w:id="32"/>
    </w:p>
    <w:p w14:paraId="47A44021" w14:textId="77777777" w:rsidR="005A30D3" w:rsidRPr="005A30D3" w:rsidRDefault="005A30D3" w:rsidP="005A30D3"/>
    <w:p w14:paraId="02E0E4C0" w14:textId="77777777" w:rsidR="00DD093B" w:rsidRPr="00DD093B" w:rsidRDefault="00DD093B" w:rsidP="00DD093B">
      <w:pPr>
        <w:spacing w:line="23" w:lineRule="atLeast"/>
        <w:jc w:val="both"/>
        <w:rPr>
          <w:rFonts w:ascii="Arial" w:hAnsi="Arial" w:cs="Arial"/>
        </w:rPr>
      </w:pPr>
      <w:r w:rsidRPr="00DD093B">
        <w:rPr>
          <w:rFonts w:ascii="Arial" w:hAnsi="Arial" w:cs="Arial"/>
        </w:rPr>
        <w:t xml:space="preserve">Vsi linijski hitri odklopniki so nameščeni v kovinsko </w:t>
      </w:r>
      <w:proofErr w:type="spellStart"/>
      <w:r w:rsidRPr="00DD093B">
        <w:rPr>
          <w:rFonts w:ascii="Arial" w:hAnsi="Arial" w:cs="Arial"/>
        </w:rPr>
        <w:t>oklopljenih</w:t>
      </w:r>
      <w:proofErr w:type="spellEnd"/>
      <w:r w:rsidRPr="00DD093B">
        <w:rPr>
          <w:rFonts w:ascii="Arial" w:hAnsi="Arial" w:cs="Arial"/>
        </w:rPr>
        <w:t xml:space="preserve"> celicah na </w:t>
      </w:r>
      <w:proofErr w:type="spellStart"/>
      <w:r w:rsidRPr="00DD093B">
        <w:rPr>
          <w:rFonts w:ascii="Arial" w:hAnsi="Arial" w:cs="Arial"/>
        </w:rPr>
        <w:t>izvlečljivih</w:t>
      </w:r>
      <w:proofErr w:type="spellEnd"/>
      <w:r w:rsidRPr="00DD093B">
        <w:rPr>
          <w:rFonts w:ascii="Arial" w:hAnsi="Arial" w:cs="Arial"/>
        </w:rPr>
        <w:t xml:space="preserve"> vozičkih. Celice so projektirane in izdelane tako, da je zagotovljena varnost osebja tudi v primeru električnega obloka v notranjosti celice, v skladu s standardi. Med obratovanjem je omogočen  popolnoma varen način nadzora in posluževanja naprav v enosmernem 3 kV postroju.</w:t>
      </w:r>
    </w:p>
    <w:p w14:paraId="08B450D3" w14:textId="77777777" w:rsidR="00DD093B" w:rsidRPr="00DD093B" w:rsidRDefault="00DD093B" w:rsidP="00DD093B">
      <w:pPr>
        <w:spacing w:line="23" w:lineRule="atLeast"/>
        <w:jc w:val="both"/>
        <w:rPr>
          <w:rFonts w:ascii="Arial" w:hAnsi="Arial" w:cs="Arial"/>
        </w:rPr>
      </w:pPr>
    </w:p>
    <w:p w14:paraId="088D758A" w14:textId="72FD0652" w:rsidR="00DD093B" w:rsidRDefault="00DD093B" w:rsidP="00DD093B">
      <w:pPr>
        <w:spacing w:line="23" w:lineRule="atLeast"/>
        <w:jc w:val="both"/>
        <w:rPr>
          <w:rFonts w:ascii="Arial" w:hAnsi="Arial" w:cs="Arial"/>
        </w:rPr>
      </w:pPr>
      <w:r w:rsidRPr="00DD093B">
        <w:rPr>
          <w:rFonts w:ascii="Arial" w:hAnsi="Arial" w:cs="Arial"/>
        </w:rPr>
        <w:t>Vsa ostala oprema v 3 kV postroju, kakor tista v komandnem prostoru je vgrajena v kovinskih omarah tako, da so deli, ki so pod napetostjo popolnoma zaščiteni pred neposrednim dotikom.</w:t>
      </w:r>
    </w:p>
    <w:p w14:paraId="6FE85F6A" w14:textId="77777777" w:rsidR="005A30D3" w:rsidRPr="00DD093B" w:rsidRDefault="005A30D3" w:rsidP="00DD093B">
      <w:pPr>
        <w:spacing w:line="23" w:lineRule="atLeast"/>
        <w:jc w:val="both"/>
        <w:rPr>
          <w:rFonts w:ascii="Arial" w:hAnsi="Arial" w:cs="Arial"/>
        </w:rPr>
      </w:pPr>
    </w:p>
    <w:p w14:paraId="35E2F329" w14:textId="40A14770" w:rsidR="00DD093B" w:rsidRDefault="00DD093B" w:rsidP="005A30D3">
      <w:pPr>
        <w:pStyle w:val="Naslov2"/>
      </w:pPr>
      <w:bookmarkStart w:id="33" w:name="_Toc32302847"/>
      <w:r w:rsidRPr="00DD093B">
        <w:t>Zaščita pred nevarno napetostjo koraka in dotika</w:t>
      </w:r>
      <w:bookmarkEnd w:id="33"/>
    </w:p>
    <w:p w14:paraId="063E7D1E" w14:textId="77777777" w:rsidR="005A30D3" w:rsidRPr="005A30D3" w:rsidRDefault="005A30D3" w:rsidP="005A30D3"/>
    <w:p w14:paraId="5E9733C7" w14:textId="77777777" w:rsidR="00DD093B" w:rsidRPr="00DD093B" w:rsidRDefault="00DD093B" w:rsidP="00DD093B">
      <w:pPr>
        <w:tabs>
          <w:tab w:val="left" w:pos="3402"/>
          <w:tab w:val="left" w:pos="4536"/>
          <w:tab w:val="left" w:pos="5103"/>
          <w:tab w:val="left" w:pos="5670"/>
          <w:tab w:val="left" w:pos="6804"/>
        </w:tabs>
        <w:spacing w:line="23" w:lineRule="atLeast"/>
        <w:jc w:val="both"/>
        <w:rPr>
          <w:rFonts w:ascii="Arial" w:hAnsi="Arial" w:cs="Arial"/>
        </w:rPr>
      </w:pPr>
      <w:r w:rsidRPr="00DD093B">
        <w:rPr>
          <w:rFonts w:ascii="Arial" w:hAnsi="Arial" w:cs="Arial"/>
        </w:rPr>
        <w:t xml:space="preserve">Vsi kovinski deli električnih VN in NN naprav in aparatov, ki normalno niso pod napetostjo in ne spadajo med obratovalne tokokroge, vendar utegnejo pri okvari priti pod napetost neposredno ali po električnem obloku, se med seboj povezani in ozemljeni. </w:t>
      </w:r>
    </w:p>
    <w:p w14:paraId="69AA41F7" w14:textId="77777777" w:rsidR="00DD093B" w:rsidRPr="00DD093B" w:rsidRDefault="00DD093B" w:rsidP="00DD093B">
      <w:pPr>
        <w:pStyle w:val="Glava"/>
        <w:spacing w:line="23" w:lineRule="atLeast"/>
        <w:jc w:val="both"/>
        <w:rPr>
          <w:rFonts w:ascii="Arial" w:hAnsi="Arial" w:cs="Arial"/>
        </w:rPr>
      </w:pPr>
    </w:p>
    <w:p w14:paraId="43B1976B" w14:textId="39E9B3B8" w:rsidR="00DD093B" w:rsidRPr="008F3436" w:rsidRDefault="00DD093B" w:rsidP="00DD093B">
      <w:pPr>
        <w:pStyle w:val="Glava"/>
        <w:spacing w:line="23" w:lineRule="atLeast"/>
        <w:jc w:val="both"/>
        <w:rPr>
          <w:rFonts w:ascii="Arial" w:hAnsi="Arial" w:cs="Arial"/>
          <w:lang w:val="sl-SI"/>
        </w:rPr>
      </w:pPr>
      <w:r w:rsidRPr="00DD093B">
        <w:rPr>
          <w:rFonts w:ascii="Arial" w:hAnsi="Arial" w:cs="Arial"/>
        </w:rPr>
        <w:t xml:space="preserve">Ohišje celic 3 kV bloka je izolirano od zaščitne ozemljitve in je ozemljeno preko </w:t>
      </w:r>
      <w:proofErr w:type="spellStart"/>
      <w:r w:rsidRPr="00DD093B">
        <w:rPr>
          <w:rFonts w:ascii="Arial" w:hAnsi="Arial" w:cs="Arial"/>
        </w:rPr>
        <w:t>zemljostičnega</w:t>
      </w:r>
      <w:proofErr w:type="spellEnd"/>
      <w:r w:rsidRPr="00DD093B">
        <w:rPr>
          <w:rFonts w:ascii="Arial" w:hAnsi="Arial" w:cs="Arial"/>
        </w:rPr>
        <w:t xml:space="preserve"> releja 64. V primeru preboja 3 kV napetosti na ohišje sledi izklop vseh štirih hitrih odklopnikov v MS, preko medsebojne odvisnosti pa še izklop hitrih odklopnikov v sosednjih ENP na pripadajočih linijah. Delovanje releja se nastavi na </w:t>
      </w:r>
      <w:proofErr w:type="spellStart"/>
      <w:r w:rsidRPr="00DD093B">
        <w:rPr>
          <w:rFonts w:ascii="Arial" w:hAnsi="Arial" w:cs="Arial"/>
        </w:rPr>
        <w:t>Io</w:t>
      </w:r>
      <w:proofErr w:type="spellEnd"/>
      <w:r w:rsidRPr="00DD093B">
        <w:rPr>
          <w:rFonts w:ascii="Arial" w:hAnsi="Arial" w:cs="Arial"/>
        </w:rPr>
        <w:t xml:space="preserve"> = 10A/5s in </w:t>
      </w:r>
      <w:proofErr w:type="spellStart"/>
      <w:r w:rsidRPr="00DD093B">
        <w:rPr>
          <w:rFonts w:ascii="Arial" w:hAnsi="Arial" w:cs="Arial"/>
        </w:rPr>
        <w:t>Io</w:t>
      </w:r>
      <w:proofErr w:type="spellEnd"/>
      <w:r w:rsidRPr="00DD093B">
        <w:rPr>
          <w:rFonts w:ascii="Arial" w:hAnsi="Arial" w:cs="Arial"/>
        </w:rPr>
        <w:t xml:space="preserve"> = 30A/0,1s. Predvidena sta dva </w:t>
      </w:r>
      <w:proofErr w:type="spellStart"/>
      <w:r w:rsidRPr="00DD093B">
        <w:rPr>
          <w:rFonts w:ascii="Arial" w:hAnsi="Arial" w:cs="Arial"/>
        </w:rPr>
        <w:t>zemljostična</w:t>
      </w:r>
      <w:proofErr w:type="spellEnd"/>
      <w:r w:rsidRPr="00DD093B">
        <w:rPr>
          <w:rFonts w:ascii="Arial" w:hAnsi="Arial" w:cs="Arial"/>
        </w:rPr>
        <w:t xml:space="preserve"> releje in sicer za vsak 3 kV blok po en rele</w:t>
      </w:r>
      <w:r w:rsidR="008F3436">
        <w:rPr>
          <w:rFonts w:ascii="Arial" w:hAnsi="Arial" w:cs="Arial"/>
          <w:lang w:val="sl-SI"/>
        </w:rPr>
        <w:t>.</w:t>
      </w:r>
    </w:p>
    <w:p w14:paraId="0F0AB2EC" w14:textId="5DE968E9" w:rsidR="00DD093B" w:rsidRPr="00DD093B" w:rsidRDefault="00DD093B" w:rsidP="00DD093B">
      <w:pPr>
        <w:tabs>
          <w:tab w:val="left" w:pos="3402"/>
          <w:tab w:val="left" w:pos="4536"/>
          <w:tab w:val="left" w:pos="5103"/>
          <w:tab w:val="left" w:pos="5670"/>
          <w:tab w:val="left" w:pos="6804"/>
        </w:tabs>
        <w:spacing w:line="23" w:lineRule="atLeast"/>
        <w:jc w:val="both"/>
        <w:rPr>
          <w:rFonts w:ascii="Arial" w:hAnsi="Arial" w:cs="Arial"/>
        </w:rPr>
      </w:pPr>
      <w:r w:rsidRPr="00DD093B">
        <w:rPr>
          <w:rFonts w:ascii="Arial" w:hAnsi="Arial" w:cs="Arial"/>
        </w:rPr>
        <w:t xml:space="preserve">Poseben problem zaščite proti napetosti dotika in koraka se pojavi v primeru, da nastopi preboj izolacije na enosmernem 3 kV-nem delu postroja izven območja zaščite </w:t>
      </w:r>
      <w:proofErr w:type="spellStart"/>
      <w:r w:rsidRPr="00DD093B">
        <w:rPr>
          <w:rFonts w:ascii="Arial" w:hAnsi="Arial" w:cs="Arial"/>
        </w:rPr>
        <w:t>zemljostičnih</w:t>
      </w:r>
      <w:proofErr w:type="spellEnd"/>
      <w:r w:rsidRPr="00DD093B">
        <w:rPr>
          <w:rFonts w:ascii="Arial" w:hAnsi="Arial" w:cs="Arial"/>
        </w:rPr>
        <w:t xml:space="preserve"> relejev 64. V tem primeru lahko smatramo, da je tok zemeljskega stika kratkostični tok, ki se zaključi iz VO preko mesta preboja in zemlje na tirnice povratnega voda. Ta tok je premajhen, da bi delovala kratkostična zaščita, je pa lahko reda nekaj </w:t>
      </w:r>
      <w:smartTag w:uri="urn:schemas-microsoft-com:office:smarttags" w:element="metricconverter">
        <w:smartTagPr>
          <w:attr w:name="ProductID" w:val="100 A"/>
        </w:smartTagPr>
        <w:r w:rsidRPr="00DD093B">
          <w:rPr>
            <w:rFonts w:ascii="Arial" w:hAnsi="Arial" w:cs="Arial"/>
          </w:rPr>
          <w:t>100 A</w:t>
        </w:r>
      </w:smartTag>
      <w:r w:rsidRPr="00DD093B">
        <w:rPr>
          <w:rFonts w:ascii="Arial" w:hAnsi="Arial" w:cs="Arial"/>
        </w:rPr>
        <w:t xml:space="preserve"> in povzroča nevarne potenciale. Ta potencial po veljavnem standardu SIST EN 50122-1 ne sme presegati 120 V, in se ga za to mora nadzirati s posebnimi zaščitnimi napravami. V ta namen sta znotraj enosmernega 3 kV postroja MS predvideni dve </w:t>
      </w:r>
      <w:proofErr w:type="spellStart"/>
      <w:r w:rsidRPr="00DD093B">
        <w:rPr>
          <w:rFonts w:ascii="Arial" w:hAnsi="Arial" w:cs="Arial"/>
        </w:rPr>
        <w:t>tiristorski</w:t>
      </w:r>
      <w:proofErr w:type="spellEnd"/>
      <w:r w:rsidRPr="00DD093B">
        <w:rPr>
          <w:rFonts w:ascii="Arial" w:hAnsi="Arial" w:cs="Arial"/>
        </w:rPr>
        <w:t xml:space="preserve"> napravi –V01 in –V02 (VLD </w:t>
      </w:r>
      <w:proofErr w:type="spellStart"/>
      <w:r w:rsidRPr="00DD093B">
        <w:rPr>
          <w:rFonts w:ascii="Arial" w:hAnsi="Arial" w:cs="Arial"/>
        </w:rPr>
        <w:t>Voltage-Limiting</w:t>
      </w:r>
      <w:proofErr w:type="spellEnd"/>
      <w:r w:rsidRPr="00DD093B">
        <w:rPr>
          <w:rFonts w:ascii="Arial" w:hAnsi="Arial" w:cs="Arial"/>
        </w:rPr>
        <w:t xml:space="preserve"> Device) za omejevanje napetosti. Obe napravi sta priključeni med skupno zbiralko povratnega voda in ozemljitvenim sistemom oz. zaščitno zemljo MS (glej enopolno shemo na risbi št. 3). V primeru, da pride do stika 3 kV napetosti na ozemljitveni sistem, znotraj ali zunaj kontejnerja, pri katerem se na napravah pojavi nevarna napetost 120 V ali več, tiristor v obeh napravah se sproži in tako vzpostavi kratek stik na VO skozi MS, kar ima za posledico izklopa vseh 4 hitrih odklopnikov v MS in LHO v sosednjih ENP Borovnica in Logatec. </w:t>
      </w:r>
    </w:p>
    <w:p w14:paraId="3C78CDEE" w14:textId="77B8123C" w:rsidR="00DD093B" w:rsidRDefault="00DD093B" w:rsidP="00DD093B">
      <w:pPr>
        <w:spacing w:line="23" w:lineRule="atLeast"/>
        <w:jc w:val="both"/>
        <w:rPr>
          <w:rFonts w:ascii="Arial" w:hAnsi="Arial" w:cs="Arial"/>
        </w:rPr>
      </w:pPr>
    </w:p>
    <w:p w14:paraId="6BA08DB1" w14:textId="5B80FCC5" w:rsidR="00C20C82" w:rsidRDefault="00C20C82" w:rsidP="00DD093B">
      <w:pPr>
        <w:spacing w:line="23" w:lineRule="atLeast"/>
        <w:jc w:val="both"/>
        <w:rPr>
          <w:rFonts w:ascii="Arial" w:hAnsi="Arial" w:cs="Arial"/>
        </w:rPr>
      </w:pPr>
    </w:p>
    <w:p w14:paraId="7E6E00D5" w14:textId="77777777" w:rsidR="00C20C82" w:rsidRPr="00DD093B" w:rsidRDefault="00C20C82" w:rsidP="00DD093B">
      <w:pPr>
        <w:spacing w:line="23" w:lineRule="atLeast"/>
        <w:jc w:val="both"/>
        <w:rPr>
          <w:rFonts w:ascii="Arial" w:hAnsi="Arial" w:cs="Arial"/>
        </w:rPr>
      </w:pPr>
    </w:p>
    <w:sectPr w:rsidR="00C20C82" w:rsidRPr="00DD093B" w:rsidSect="00AC696F">
      <w:headerReference w:type="default" r:id="rId10"/>
      <w:footerReference w:type="default" r:id="rId11"/>
      <w:pgSz w:w="11906" w:h="16838" w:code="9"/>
      <w:pgMar w:top="1843" w:right="851" w:bottom="1134" w:left="1418" w:header="567"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1F37B" w14:textId="77777777" w:rsidR="00321722" w:rsidRDefault="00321722">
      <w:r>
        <w:separator/>
      </w:r>
    </w:p>
  </w:endnote>
  <w:endnote w:type="continuationSeparator" w:id="0">
    <w:p w14:paraId="50689B59" w14:textId="77777777" w:rsidR="00321722" w:rsidRDefault="003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39586"/>
      <w:docPartObj>
        <w:docPartGallery w:val="Page Numbers (Bottom of Page)"/>
        <w:docPartUnique/>
      </w:docPartObj>
    </w:sdtPr>
    <w:sdtEndPr/>
    <w:sdtContent>
      <w:p w14:paraId="6134EFB9" w14:textId="2DF994A4" w:rsidR="00B87DC5" w:rsidRDefault="00B87DC5">
        <w:pPr>
          <w:pStyle w:val="Noga"/>
          <w:jc w:val="center"/>
        </w:pPr>
        <w:r>
          <w:fldChar w:fldCharType="begin"/>
        </w:r>
        <w:r>
          <w:instrText>PAGE   \* MERGEFORMAT</w:instrText>
        </w:r>
        <w:r>
          <w:fldChar w:fldCharType="separate"/>
        </w:r>
        <w:r w:rsidR="003D4565">
          <w:rPr>
            <w:noProof/>
          </w:rPr>
          <w:t>20</w:t>
        </w:r>
        <w:r>
          <w:fldChar w:fldCharType="end"/>
        </w:r>
      </w:p>
    </w:sdtContent>
  </w:sdt>
  <w:p w14:paraId="2E5A5021" w14:textId="77777777" w:rsidR="00B87DC5" w:rsidRDefault="00B87DC5" w:rsidP="001B06C4">
    <w:pPr>
      <w:pStyle w:val="Noga"/>
      <w:tabs>
        <w:tab w:val="clear" w:pos="9072"/>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5742" w14:textId="77777777" w:rsidR="00321722" w:rsidRDefault="00321722">
      <w:r>
        <w:separator/>
      </w:r>
    </w:p>
  </w:footnote>
  <w:footnote w:type="continuationSeparator" w:id="0">
    <w:p w14:paraId="7F1920A7" w14:textId="77777777" w:rsidR="00321722" w:rsidRDefault="0032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7E23" w14:textId="48F92D28" w:rsidR="00B87DC5" w:rsidRDefault="00B87DC5" w:rsidP="00326A13">
    <w:pPr>
      <w:pStyle w:val="Glava"/>
      <w:jc w:val="center"/>
      <w:rPr>
        <w:lang w:val="sl-SI"/>
      </w:rPr>
    </w:pPr>
    <w:r>
      <w:rPr>
        <w:lang w:val="sl-SI"/>
      </w:rPr>
      <w:t xml:space="preserve">Posebni tehnični pogoji – </w:t>
    </w:r>
    <w:r w:rsidR="00DD093B">
      <w:rPr>
        <w:lang w:val="sl-SI"/>
      </w:rPr>
      <w:t>MS Verd</w:t>
    </w:r>
  </w:p>
  <w:p w14:paraId="1A462CCD" w14:textId="77777777" w:rsidR="00DD093B" w:rsidRDefault="00DD093B" w:rsidP="00326A13">
    <w:pPr>
      <w:pStyle w:val="Glava"/>
      <w:jc w:val="center"/>
      <w:rPr>
        <w:lang w:val="sl-SI"/>
      </w:rPr>
    </w:pPr>
  </w:p>
  <w:p w14:paraId="4E53AC50" w14:textId="77777777" w:rsidR="00B87DC5" w:rsidRPr="00326A13" w:rsidRDefault="00B87DC5">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4524A"/>
    <w:lvl w:ilvl="0">
      <w:start w:val="1"/>
      <w:numFmt w:val="decimal"/>
      <w:lvlText w:val="%1."/>
      <w:lvlJc w:val="left"/>
      <w:pPr>
        <w:tabs>
          <w:tab w:val="num" w:pos="1492"/>
        </w:tabs>
        <w:ind w:left="1492" w:hanging="360"/>
      </w:pPr>
    </w:lvl>
  </w:abstractNum>
  <w:abstractNum w:abstractNumId="1" w15:restartNumberingAfterBreak="0">
    <w:nsid w:val="011C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22ACB"/>
    <w:multiLevelType w:val="multilevel"/>
    <w:tmpl w:val="D6809168"/>
    <w:lvl w:ilvl="0">
      <w:start w:val="1"/>
      <w:numFmt w:val="decimal"/>
      <w:lvlText w:val="%1"/>
      <w:lvlJc w:val="left"/>
      <w:pPr>
        <w:ind w:left="621" w:hanging="403"/>
      </w:pPr>
      <w:rPr>
        <w:rFonts w:hint="default"/>
      </w:rPr>
    </w:lvl>
    <w:lvl w:ilvl="1">
      <w:start w:val="1"/>
      <w:numFmt w:val="decimal"/>
      <w:lvlText w:val="%1.%2."/>
      <w:lvlJc w:val="left"/>
      <w:pPr>
        <w:ind w:left="621" w:hanging="403"/>
      </w:pPr>
      <w:rPr>
        <w:rFonts w:hint="default"/>
        <w:spacing w:val="1"/>
        <w:u w:val="thick" w:color="000000"/>
      </w:rPr>
    </w:lvl>
    <w:lvl w:ilvl="2">
      <w:start w:val="1"/>
      <w:numFmt w:val="bullet"/>
      <w:lvlText w:val=""/>
      <w:lvlJc w:val="left"/>
      <w:pPr>
        <w:ind w:left="432" w:hanging="147"/>
      </w:pPr>
      <w:rPr>
        <w:rFonts w:ascii="Symbol" w:hAnsi="Symbol" w:hint="default"/>
        <w:w w:val="99"/>
        <w:sz w:val="24"/>
        <w:szCs w:val="24"/>
      </w:rPr>
    </w:lvl>
    <w:lvl w:ilvl="3">
      <w:start w:val="1"/>
      <w:numFmt w:val="bullet"/>
      <w:lvlText w:val="•"/>
      <w:lvlJc w:val="left"/>
      <w:pPr>
        <w:ind w:left="2745" w:hanging="147"/>
      </w:pPr>
      <w:rPr>
        <w:rFonts w:hint="default"/>
      </w:rPr>
    </w:lvl>
    <w:lvl w:ilvl="4">
      <w:start w:val="1"/>
      <w:numFmt w:val="bullet"/>
      <w:lvlText w:val="•"/>
      <w:lvlJc w:val="left"/>
      <w:pPr>
        <w:ind w:left="3807" w:hanging="147"/>
      </w:pPr>
      <w:rPr>
        <w:rFonts w:hint="default"/>
      </w:rPr>
    </w:lvl>
    <w:lvl w:ilvl="5">
      <w:start w:val="1"/>
      <w:numFmt w:val="bullet"/>
      <w:lvlText w:val="•"/>
      <w:lvlJc w:val="left"/>
      <w:pPr>
        <w:ind w:left="4869" w:hanging="147"/>
      </w:pPr>
      <w:rPr>
        <w:rFonts w:hint="default"/>
      </w:rPr>
    </w:lvl>
    <w:lvl w:ilvl="6">
      <w:start w:val="1"/>
      <w:numFmt w:val="bullet"/>
      <w:lvlText w:val="•"/>
      <w:lvlJc w:val="left"/>
      <w:pPr>
        <w:ind w:left="5931" w:hanging="147"/>
      </w:pPr>
      <w:rPr>
        <w:rFonts w:hint="default"/>
      </w:rPr>
    </w:lvl>
    <w:lvl w:ilvl="7">
      <w:start w:val="1"/>
      <w:numFmt w:val="bullet"/>
      <w:lvlText w:val="•"/>
      <w:lvlJc w:val="left"/>
      <w:pPr>
        <w:ind w:left="6993" w:hanging="147"/>
      </w:pPr>
      <w:rPr>
        <w:rFonts w:hint="default"/>
      </w:rPr>
    </w:lvl>
    <w:lvl w:ilvl="8">
      <w:start w:val="1"/>
      <w:numFmt w:val="bullet"/>
      <w:lvlText w:val="•"/>
      <w:lvlJc w:val="left"/>
      <w:pPr>
        <w:ind w:left="8055" w:hanging="147"/>
      </w:pPr>
      <w:rPr>
        <w:rFonts w:hint="default"/>
      </w:rPr>
    </w:lvl>
  </w:abstractNum>
  <w:abstractNum w:abstractNumId="3" w15:restartNumberingAfterBreak="0">
    <w:nsid w:val="03E21944"/>
    <w:multiLevelType w:val="hybridMultilevel"/>
    <w:tmpl w:val="5D5AD430"/>
    <w:lvl w:ilvl="0" w:tplc="349E0202">
      <w:start w:val="1"/>
      <w:numFmt w:val="lowerLetter"/>
      <w:lvlText w:val="%1."/>
      <w:lvlJc w:val="left"/>
      <w:pPr>
        <w:ind w:left="644" w:hanging="360"/>
      </w:pPr>
      <w:rPr>
        <w:rFonts w:hint="default"/>
      </w:rPr>
    </w:lvl>
    <w:lvl w:ilvl="1" w:tplc="04240019" w:tentative="1">
      <w:start w:val="1"/>
      <w:numFmt w:val="lowerLetter"/>
      <w:lvlText w:val="%2."/>
      <w:lvlJc w:val="left"/>
      <w:pPr>
        <w:ind w:left="2196" w:hanging="360"/>
      </w:pPr>
    </w:lvl>
    <w:lvl w:ilvl="2" w:tplc="0424001B" w:tentative="1">
      <w:start w:val="1"/>
      <w:numFmt w:val="lowerRoman"/>
      <w:lvlText w:val="%3."/>
      <w:lvlJc w:val="right"/>
      <w:pPr>
        <w:ind w:left="2916" w:hanging="180"/>
      </w:pPr>
    </w:lvl>
    <w:lvl w:ilvl="3" w:tplc="0424000F" w:tentative="1">
      <w:start w:val="1"/>
      <w:numFmt w:val="decimal"/>
      <w:lvlText w:val="%4."/>
      <w:lvlJc w:val="left"/>
      <w:pPr>
        <w:ind w:left="3636" w:hanging="360"/>
      </w:pPr>
    </w:lvl>
    <w:lvl w:ilvl="4" w:tplc="04240019" w:tentative="1">
      <w:start w:val="1"/>
      <w:numFmt w:val="lowerLetter"/>
      <w:lvlText w:val="%5."/>
      <w:lvlJc w:val="left"/>
      <w:pPr>
        <w:ind w:left="4356" w:hanging="360"/>
      </w:pPr>
    </w:lvl>
    <w:lvl w:ilvl="5" w:tplc="0424001B" w:tentative="1">
      <w:start w:val="1"/>
      <w:numFmt w:val="lowerRoman"/>
      <w:lvlText w:val="%6."/>
      <w:lvlJc w:val="right"/>
      <w:pPr>
        <w:ind w:left="5076" w:hanging="180"/>
      </w:pPr>
    </w:lvl>
    <w:lvl w:ilvl="6" w:tplc="0424000F" w:tentative="1">
      <w:start w:val="1"/>
      <w:numFmt w:val="decimal"/>
      <w:lvlText w:val="%7."/>
      <w:lvlJc w:val="left"/>
      <w:pPr>
        <w:ind w:left="5796" w:hanging="360"/>
      </w:pPr>
    </w:lvl>
    <w:lvl w:ilvl="7" w:tplc="04240019" w:tentative="1">
      <w:start w:val="1"/>
      <w:numFmt w:val="lowerLetter"/>
      <w:lvlText w:val="%8."/>
      <w:lvlJc w:val="left"/>
      <w:pPr>
        <w:ind w:left="6516" w:hanging="360"/>
      </w:pPr>
    </w:lvl>
    <w:lvl w:ilvl="8" w:tplc="0424001B" w:tentative="1">
      <w:start w:val="1"/>
      <w:numFmt w:val="lowerRoman"/>
      <w:lvlText w:val="%9."/>
      <w:lvlJc w:val="right"/>
      <w:pPr>
        <w:ind w:left="7236" w:hanging="180"/>
      </w:pPr>
    </w:lvl>
  </w:abstractNum>
  <w:abstractNum w:abstractNumId="4" w15:restartNumberingAfterBreak="0">
    <w:nsid w:val="04751F9D"/>
    <w:multiLevelType w:val="multilevel"/>
    <w:tmpl w:val="90F0AD6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84A2A65"/>
    <w:multiLevelType w:val="hybridMultilevel"/>
    <w:tmpl w:val="331C4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AA613B"/>
    <w:multiLevelType w:val="hybridMultilevel"/>
    <w:tmpl w:val="D6F2A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3F746F"/>
    <w:multiLevelType w:val="hybridMultilevel"/>
    <w:tmpl w:val="1136BEE6"/>
    <w:lvl w:ilvl="0" w:tplc="A32C59A6">
      <w:start w:val="1"/>
      <w:numFmt w:val="bullet"/>
      <w:lvlText w:val=""/>
      <w:lvlJc w:val="left"/>
      <w:pPr>
        <w:tabs>
          <w:tab w:val="num" w:pos="360"/>
        </w:tabs>
        <w:ind w:left="360" w:hanging="360"/>
      </w:pPr>
      <w:rPr>
        <w:rFonts w:ascii="Symbol" w:hAnsi="Symbol" w:hint="default"/>
      </w:rPr>
    </w:lvl>
    <w:lvl w:ilvl="1" w:tplc="DB3C2D14">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841F7"/>
    <w:multiLevelType w:val="hybridMultilevel"/>
    <w:tmpl w:val="AC7202BA"/>
    <w:lvl w:ilvl="0" w:tplc="EBF23B36">
      <w:start w:val="1"/>
      <w:numFmt w:val="bullet"/>
      <w:lvlText w:val=""/>
      <w:lvlJc w:val="left"/>
      <w:pPr>
        <w:tabs>
          <w:tab w:val="num" w:pos="720"/>
        </w:tabs>
        <w:ind w:left="720" w:hanging="360"/>
      </w:pPr>
      <w:rPr>
        <w:rFonts w:ascii="Symbol" w:hAnsi="Symbol" w:hint="default"/>
      </w:rPr>
    </w:lvl>
    <w:lvl w:ilvl="1" w:tplc="BF20C8D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5436B"/>
    <w:multiLevelType w:val="hybridMultilevel"/>
    <w:tmpl w:val="5F861DA6"/>
    <w:lvl w:ilvl="0" w:tplc="8DF8FDD4">
      <w:numFmt w:val="bullet"/>
      <w:lvlText w:val="•"/>
      <w:lvlJc w:val="left"/>
      <w:pPr>
        <w:ind w:left="360" w:hanging="360"/>
      </w:pPr>
      <w:rPr>
        <w:rFonts w:ascii="Times New Roman" w:eastAsia="SymbolMT"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811D1B"/>
    <w:multiLevelType w:val="singleLevel"/>
    <w:tmpl w:val="301610FA"/>
    <w:lvl w:ilvl="0">
      <w:start w:val="1"/>
      <w:numFmt w:val="upperLetter"/>
      <w:pStyle w:val="Heading0"/>
      <w:lvlText w:val="%1."/>
      <w:lvlJc w:val="left"/>
      <w:pPr>
        <w:tabs>
          <w:tab w:val="num" w:pos="567"/>
        </w:tabs>
        <w:ind w:left="567" w:hanging="567"/>
      </w:pPr>
    </w:lvl>
  </w:abstractNum>
  <w:abstractNum w:abstractNumId="11" w15:restartNumberingAfterBreak="0">
    <w:nsid w:val="20260813"/>
    <w:multiLevelType w:val="multilevel"/>
    <w:tmpl w:val="50E24D8A"/>
    <w:lvl w:ilvl="0">
      <w:start w:val="1"/>
      <w:numFmt w:val="decimal"/>
      <w:lvlText w:val="%1."/>
      <w:lvlJc w:val="left"/>
      <w:pPr>
        <w:tabs>
          <w:tab w:val="num" w:pos="360"/>
        </w:tabs>
        <w:ind w:left="360" w:hanging="360"/>
      </w:pPr>
      <w:rPr>
        <w:rFonts w:hint="default"/>
        <w:b/>
      </w:rPr>
    </w:lvl>
    <w:lvl w:ilvl="1">
      <w:start w:val="4"/>
      <w:numFmt w:val="decimal"/>
      <w:isLgl/>
      <w:lvlText w:val="%1.%2"/>
      <w:lvlJc w:val="left"/>
      <w:pPr>
        <w:tabs>
          <w:tab w:val="num" w:pos="915"/>
        </w:tabs>
        <w:ind w:left="915" w:hanging="915"/>
      </w:pPr>
      <w:rPr>
        <w:rFonts w:hint="default"/>
      </w:rPr>
    </w:lvl>
    <w:lvl w:ilvl="2">
      <w:start w:val="7"/>
      <w:numFmt w:val="decimal"/>
      <w:isLgl/>
      <w:lvlText w:val="%1.%2.%3"/>
      <w:lvlJc w:val="left"/>
      <w:pPr>
        <w:tabs>
          <w:tab w:val="num" w:pos="915"/>
        </w:tabs>
        <w:ind w:left="915" w:hanging="915"/>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1FD2EB9"/>
    <w:multiLevelType w:val="hybridMultilevel"/>
    <w:tmpl w:val="0F0A3490"/>
    <w:lvl w:ilvl="0" w:tplc="7A72E8E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F61A4"/>
    <w:multiLevelType w:val="multilevel"/>
    <w:tmpl w:val="9D0A0C54"/>
    <w:lvl w:ilvl="0">
      <w:start w:val="1"/>
      <w:numFmt w:val="decimal"/>
      <w:lvlText w:val="%1."/>
      <w:lvlJc w:val="left"/>
      <w:pPr>
        <w:ind w:left="502" w:hanging="360"/>
      </w:pPr>
      <w:rPr>
        <w:rFonts w:hint="default"/>
        <w:i w:val="0"/>
      </w:rPr>
    </w:lvl>
    <w:lvl w:ilvl="1">
      <w:start w:val="1"/>
      <w:numFmt w:val="decimal"/>
      <w:isLgl/>
      <w:lvlText w:val="%1.%2"/>
      <w:lvlJc w:val="left"/>
      <w:pPr>
        <w:ind w:left="598" w:hanging="456"/>
      </w:pPr>
      <w:rPr>
        <w:rFonts w:hint="default"/>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4" w15:restartNumberingAfterBreak="0">
    <w:nsid w:val="277D2B0A"/>
    <w:multiLevelType w:val="hybridMultilevel"/>
    <w:tmpl w:val="990279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46753E"/>
    <w:multiLevelType w:val="hybridMultilevel"/>
    <w:tmpl w:val="98C2D51A"/>
    <w:lvl w:ilvl="0" w:tplc="C75490AC">
      <w:start w:val="4"/>
      <w:numFmt w:val="bullet"/>
      <w:lvlText w:val="-"/>
      <w:lvlJc w:val="left"/>
      <w:pPr>
        <w:tabs>
          <w:tab w:val="num" w:pos="810"/>
        </w:tabs>
        <w:ind w:left="810" w:hanging="360"/>
      </w:pPr>
      <w:rPr>
        <w:rFonts w:ascii="Times New Roman" w:eastAsia="Times New Roman" w:hAnsi="Times New Roman" w:cs="Times New Roman" w:hint="default"/>
      </w:rPr>
    </w:lvl>
    <w:lvl w:ilvl="1" w:tplc="04240003">
      <w:start w:val="1"/>
      <w:numFmt w:val="bullet"/>
      <w:lvlText w:val="o"/>
      <w:lvlJc w:val="left"/>
      <w:pPr>
        <w:tabs>
          <w:tab w:val="num" w:pos="1530"/>
        </w:tabs>
        <w:ind w:left="1530" w:hanging="360"/>
      </w:pPr>
      <w:rPr>
        <w:rFonts w:ascii="Courier New" w:hAnsi="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2F2B4FD5"/>
    <w:multiLevelType w:val="hybridMultilevel"/>
    <w:tmpl w:val="8A24FD48"/>
    <w:lvl w:ilvl="0" w:tplc="DED05BD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2C28AA"/>
    <w:multiLevelType w:val="hybridMultilevel"/>
    <w:tmpl w:val="8E26C1B6"/>
    <w:lvl w:ilvl="0" w:tplc="0424000F">
      <w:start w:val="1"/>
      <w:numFmt w:val="decimal"/>
      <w:lvlText w:val="%1."/>
      <w:lvlJc w:val="left"/>
      <w:pPr>
        <w:ind w:left="4696" w:hanging="360"/>
      </w:pPr>
    </w:lvl>
    <w:lvl w:ilvl="1" w:tplc="04240019" w:tentative="1">
      <w:start w:val="1"/>
      <w:numFmt w:val="lowerLetter"/>
      <w:lvlText w:val="%2."/>
      <w:lvlJc w:val="left"/>
      <w:pPr>
        <w:ind w:left="5416" w:hanging="360"/>
      </w:pPr>
    </w:lvl>
    <w:lvl w:ilvl="2" w:tplc="0424001B" w:tentative="1">
      <w:start w:val="1"/>
      <w:numFmt w:val="lowerRoman"/>
      <w:lvlText w:val="%3."/>
      <w:lvlJc w:val="right"/>
      <w:pPr>
        <w:ind w:left="6136" w:hanging="180"/>
      </w:pPr>
    </w:lvl>
    <w:lvl w:ilvl="3" w:tplc="0424000F" w:tentative="1">
      <w:start w:val="1"/>
      <w:numFmt w:val="decimal"/>
      <w:lvlText w:val="%4."/>
      <w:lvlJc w:val="left"/>
      <w:pPr>
        <w:ind w:left="6856" w:hanging="360"/>
      </w:pPr>
    </w:lvl>
    <w:lvl w:ilvl="4" w:tplc="04240019" w:tentative="1">
      <w:start w:val="1"/>
      <w:numFmt w:val="lowerLetter"/>
      <w:lvlText w:val="%5."/>
      <w:lvlJc w:val="left"/>
      <w:pPr>
        <w:ind w:left="7576" w:hanging="360"/>
      </w:pPr>
    </w:lvl>
    <w:lvl w:ilvl="5" w:tplc="0424001B" w:tentative="1">
      <w:start w:val="1"/>
      <w:numFmt w:val="lowerRoman"/>
      <w:lvlText w:val="%6."/>
      <w:lvlJc w:val="right"/>
      <w:pPr>
        <w:ind w:left="8296" w:hanging="180"/>
      </w:pPr>
    </w:lvl>
    <w:lvl w:ilvl="6" w:tplc="0424000F" w:tentative="1">
      <w:start w:val="1"/>
      <w:numFmt w:val="decimal"/>
      <w:lvlText w:val="%7."/>
      <w:lvlJc w:val="left"/>
      <w:pPr>
        <w:ind w:left="9016" w:hanging="360"/>
      </w:pPr>
    </w:lvl>
    <w:lvl w:ilvl="7" w:tplc="04240019" w:tentative="1">
      <w:start w:val="1"/>
      <w:numFmt w:val="lowerLetter"/>
      <w:lvlText w:val="%8."/>
      <w:lvlJc w:val="left"/>
      <w:pPr>
        <w:ind w:left="9736" w:hanging="360"/>
      </w:pPr>
    </w:lvl>
    <w:lvl w:ilvl="8" w:tplc="0424001B" w:tentative="1">
      <w:start w:val="1"/>
      <w:numFmt w:val="lowerRoman"/>
      <w:lvlText w:val="%9."/>
      <w:lvlJc w:val="right"/>
      <w:pPr>
        <w:ind w:left="10456" w:hanging="180"/>
      </w:pPr>
    </w:lvl>
  </w:abstractNum>
  <w:abstractNum w:abstractNumId="18" w15:restartNumberingAfterBreak="0">
    <w:nsid w:val="328C6C0F"/>
    <w:multiLevelType w:val="hybridMultilevel"/>
    <w:tmpl w:val="62F4A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0442B2"/>
    <w:multiLevelType w:val="hybridMultilevel"/>
    <w:tmpl w:val="D640D9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43200"/>
    <w:multiLevelType w:val="hybridMultilevel"/>
    <w:tmpl w:val="13F868A2"/>
    <w:lvl w:ilvl="0" w:tplc="CF4ADA10">
      <w:start w:val="1"/>
      <w:numFmt w:val="lowerLetter"/>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21" w15:restartNumberingAfterBreak="0">
    <w:nsid w:val="44FA742A"/>
    <w:multiLevelType w:val="multilevel"/>
    <w:tmpl w:val="3CCA8F18"/>
    <w:lvl w:ilvl="0">
      <w:start w:val="1"/>
      <w:numFmt w:val="decimal"/>
      <w:lvlText w:val="%1."/>
      <w:lvlJc w:val="left"/>
      <w:pPr>
        <w:ind w:left="360" w:hanging="360"/>
      </w:pPr>
      <w:rPr>
        <w:rFonts w:hint="default"/>
      </w:rPr>
    </w:lvl>
    <w:lvl w:ilvl="1">
      <w:start w:val="1"/>
      <w:numFmt w:val="decimal"/>
      <w:isLgl/>
      <w:lvlText w:val="%1.%2"/>
      <w:lvlJc w:val="left"/>
      <w:pPr>
        <w:ind w:left="4456" w:hanging="480"/>
      </w:pPr>
      <w:rPr>
        <w:rFonts w:hint="default"/>
      </w:rPr>
    </w:lvl>
    <w:lvl w:ilvl="2">
      <w:start w:val="4"/>
      <w:numFmt w:val="decimal"/>
      <w:isLgl/>
      <w:lvlText w:val="%1.%2.%3"/>
      <w:lvlJc w:val="left"/>
      <w:pPr>
        <w:ind w:left="4696" w:hanging="720"/>
      </w:pPr>
      <w:rPr>
        <w:rFonts w:hint="default"/>
      </w:rPr>
    </w:lvl>
    <w:lvl w:ilvl="3">
      <w:start w:val="1"/>
      <w:numFmt w:val="decimal"/>
      <w:isLgl/>
      <w:lvlText w:val="%1.%2.%3.%4"/>
      <w:lvlJc w:val="left"/>
      <w:pPr>
        <w:ind w:left="4696" w:hanging="720"/>
      </w:pPr>
      <w:rPr>
        <w:rFonts w:hint="default"/>
      </w:rPr>
    </w:lvl>
    <w:lvl w:ilvl="4">
      <w:start w:val="1"/>
      <w:numFmt w:val="decimal"/>
      <w:isLgl/>
      <w:lvlText w:val="%1.%2.%3.%4.%5"/>
      <w:lvlJc w:val="left"/>
      <w:pPr>
        <w:ind w:left="5056" w:hanging="1080"/>
      </w:pPr>
      <w:rPr>
        <w:rFonts w:hint="default"/>
      </w:rPr>
    </w:lvl>
    <w:lvl w:ilvl="5">
      <w:start w:val="1"/>
      <w:numFmt w:val="decimal"/>
      <w:isLgl/>
      <w:lvlText w:val="%1.%2.%3.%4.%5.%6"/>
      <w:lvlJc w:val="left"/>
      <w:pPr>
        <w:ind w:left="5056" w:hanging="1080"/>
      </w:pPr>
      <w:rPr>
        <w:rFonts w:hint="default"/>
      </w:rPr>
    </w:lvl>
    <w:lvl w:ilvl="6">
      <w:start w:val="1"/>
      <w:numFmt w:val="decimal"/>
      <w:isLgl/>
      <w:lvlText w:val="%1.%2.%3.%4.%5.%6.%7"/>
      <w:lvlJc w:val="left"/>
      <w:pPr>
        <w:ind w:left="5416"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776" w:hanging="1800"/>
      </w:pPr>
      <w:rPr>
        <w:rFonts w:hint="default"/>
      </w:rPr>
    </w:lvl>
  </w:abstractNum>
  <w:abstractNum w:abstractNumId="22" w15:restartNumberingAfterBreak="0">
    <w:nsid w:val="47111E4C"/>
    <w:multiLevelType w:val="hybridMultilevel"/>
    <w:tmpl w:val="F2764C42"/>
    <w:lvl w:ilvl="0" w:tplc="04240003">
      <w:start w:val="1"/>
      <w:numFmt w:val="bullet"/>
      <w:lvlText w:val="o"/>
      <w:lvlJc w:val="left"/>
      <w:pPr>
        <w:ind w:left="1514" w:hanging="360"/>
      </w:pPr>
      <w:rPr>
        <w:rFonts w:ascii="Courier New" w:hAnsi="Courier New" w:hint="default"/>
      </w:rPr>
    </w:lvl>
    <w:lvl w:ilvl="1" w:tplc="04240003" w:tentative="1">
      <w:start w:val="1"/>
      <w:numFmt w:val="bullet"/>
      <w:lvlText w:val="o"/>
      <w:lvlJc w:val="left"/>
      <w:pPr>
        <w:ind w:left="2234" w:hanging="360"/>
      </w:pPr>
      <w:rPr>
        <w:rFonts w:ascii="Courier New" w:hAnsi="Courier New" w:cs="Courier New" w:hint="default"/>
      </w:rPr>
    </w:lvl>
    <w:lvl w:ilvl="2" w:tplc="04240005" w:tentative="1">
      <w:start w:val="1"/>
      <w:numFmt w:val="bullet"/>
      <w:lvlText w:val=""/>
      <w:lvlJc w:val="left"/>
      <w:pPr>
        <w:ind w:left="2954" w:hanging="360"/>
      </w:pPr>
      <w:rPr>
        <w:rFonts w:ascii="Wingdings" w:hAnsi="Wingdings" w:hint="default"/>
      </w:rPr>
    </w:lvl>
    <w:lvl w:ilvl="3" w:tplc="04240001" w:tentative="1">
      <w:start w:val="1"/>
      <w:numFmt w:val="bullet"/>
      <w:lvlText w:val=""/>
      <w:lvlJc w:val="left"/>
      <w:pPr>
        <w:ind w:left="3674" w:hanging="360"/>
      </w:pPr>
      <w:rPr>
        <w:rFonts w:ascii="Symbol" w:hAnsi="Symbol" w:hint="default"/>
      </w:rPr>
    </w:lvl>
    <w:lvl w:ilvl="4" w:tplc="04240003" w:tentative="1">
      <w:start w:val="1"/>
      <w:numFmt w:val="bullet"/>
      <w:lvlText w:val="o"/>
      <w:lvlJc w:val="left"/>
      <w:pPr>
        <w:ind w:left="4394" w:hanging="360"/>
      </w:pPr>
      <w:rPr>
        <w:rFonts w:ascii="Courier New" w:hAnsi="Courier New" w:cs="Courier New" w:hint="default"/>
      </w:rPr>
    </w:lvl>
    <w:lvl w:ilvl="5" w:tplc="04240005" w:tentative="1">
      <w:start w:val="1"/>
      <w:numFmt w:val="bullet"/>
      <w:lvlText w:val=""/>
      <w:lvlJc w:val="left"/>
      <w:pPr>
        <w:ind w:left="5114" w:hanging="360"/>
      </w:pPr>
      <w:rPr>
        <w:rFonts w:ascii="Wingdings" w:hAnsi="Wingdings" w:hint="default"/>
      </w:rPr>
    </w:lvl>
    <w:lvl w:ilvl="6" w:tplc="04240001" w:tentative="1">
      <w:start w:val="1"/>
      <w:numFmt w:val="bullet"/>
      <w:lvlText w:val=""/>
      <w:lvlJc w:val="left"/>
      <w:pPr>
        <w:ind w:left="5834" w:hanging="360"/>
      </w:pPr>
      <w:rPr>
        <w:rFonts w:ascii="Symbol" w:hAnsi="Symbol" w:hint="default"/>
      </w:rPr>
    </w:lvl>
    <w:lvl w:ilvl="7" w:tplc="04240003" w:tentative="1">
      <w:start w:val="1"/>
      <w:numFmt w:val="bullet"/>
      <w:lvlText w:val="o"/>
      <w:lvlJc w:val="left"/>
      <w:pPr>
        <w:ind w:left="6554" w:hanging="360"/>
      </w:pPr>
      <w:rPr>
        <w:rFonts w:ascii="Courier New" w:hAnsi="Courier New" w:cs="Courier New" w:hint="default"/>
      </w:rPr>
    </w:lvl>
    <w:lvl w:ilvl="8" w:tplc="04240005" w:tentative="1">
      <w:start w:val="1"/>
      <w:numFmt w:val="bullet"/>
      <w:lvlText w:val=""/>
      <w:lvlJc w:val="left"/>
      <w:pPr>
        <w:ind w:left="7274" w:hanging="360"/>
      </w:pPr>
      <w:rPr>
        <w:rFonts w:ascii="Wingdings" w:hAnsi="Wingdings" w:hint="default"/>
      </w:rPr>
    </w:lvl>
  </w:abstractNum>
  <w:abstractNum w:abstractNumId="23" w15:restartNumberingAfterBreak="0">
    <w:nsid w:val="4B4D7FA7"/>
    <w:multiLevelType w:val="hybridMultilevel"/>
    <w:tmpl w:val="1A78D9C0"/>
    <w:lvl w:ilvl="0" w:tplc="DB3C2D14">
      <w:start w:val="1"/>
      <w:numFmt w:val="bullet"/>
      <w:lvlText w:val=""/>
      <w:lvlJc w:val="left"/>
      <w:pPr>
        <w:tabs>
          <w:tab w:val="num" w:pos="360"/>
        </w:tabs>
        <w:ind w:left="360" w:hanging="360"/>
      </w:pPr>
      <w:rPr>
        <w:rFonts w:ascii="Symbol" w:hAnsi="Symbol" w:hint="default"/>
        <w:color w:val="auto"/>
      </w:rPr>
    </w:lvl>
    <w:lvl w:ilvl="1" w:tplc="599045D6">
      <w:start w:val="30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35A39"/>
    <w:multiLevelType w:val="hybridMultilevel"/>
    <w:tmpl w:val="AFEEBB08"/>
    <w:lvl w:ilvl="0" w:tplc="E7809EBA">
      <w:start w:val="6"/>
      <w:numFmt w:val="bullet"/>
      <w:lvlText w:val="-"/>
      <w:lvlJc w:val="left"/>
      <w:pPr>
        <w:ind w:left="2340" w:hanging="360"/>
      </w:pPr>
      <w:rPr>
        <w:rFonts w:ascii="Arial" w:eastAsia="Times New Roman" w:hAnsi="Arial" w:cs="Arial"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25" w15:restartNumberingAfterBreak="0">
    <w:nsid w:val="512953C7"/>
    <w:multiLevelType w:val="hybridMultilevel"/>
    <w:tmpl w:val="6E505D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80803CC"/>
    <w:multiLevelType w:val="hybridMultilevel"/>
    <w:tmpl w:val="9886F130"/>
    <w:lvl w:ilvl="0" w:tplc="85C0BAB0">
      <w:start w:val="1"/>
      <w:numFmt w:val="low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7" w15:restartNumberingAfterBreak="0">
    <w:nsid w:val="58700C0D"/>
    <w:multiLevelType w:val="multilevel"/>
    <w:tmpl w:val="4B5EA7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sz w:val="22"/>
        <w:szCs w:val="22"/>
      </w:rPr>
    </w:lvl>
    <w:lvl w:ilvl="2">
      <w:start w:val="1"/>
      <w:numFmt w:val="decimal"/>
      <w:lvlText w:val="%1.%2.%3"/>
      <w:lvlJc w:val="left"/>
      <w:pPr>
        <w:tabs>
          <w:tab w:val="num" w:pos="1004"/>
        </w:tabs>
        <w:ind w:left="1004" w:hanging="720"/>
      </w:pPr>
      <w:rPr>
        <w:rFonts w:hint="default"/>
        <w:sz w:val="22"/>
        <w:szCs w:val="22"/>
      </w:rPr>
    </w:lvl>
    <w:lvl w:ilvl="3">
      <w:start w:val="1"/>
      <w:numFmt w:val="decimal"/>
      <w:lvlText w:val="%1.%2.%3.%4"/>
      <w:lvlJc w:val="left"/>
      <w:pPr>
        <w:tabs>
          <w:tab w:val="num" w:pos="7811"/>
        </w:tabs>
        <w:ind w:left="7811"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35E52AA"/>
    <w:multiLevelType w:val="hybridMultilevel"/>
    <w:tmpl w:val="098C9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6E0593"/>
    <w:multiLevelType w:val="hybridMultilevel"/>
    <w:tmpl w:val="EABE1188"/>
    <w:lvl w:ilvl="0" w:tplc="88ACA9C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B94412"/>
    <w:multiLevelType w:val="hybridMultilevel"/>
    <w:tmpl w:val="5D5AD430"/>
    <w:lvl w:ilvl="0" w:tplc="349E0202">
      <w:start w:val="1"/>
      <w:numFmt w:val="lowerLetter"/>
      <w:lvlText w:val="%1."/>
      <w:lvlJc w:val="left"/>
      <w:pPr>
        <w:ind w:left="1476" w:hanging="360"/>
      </w:pPr>
      <w:rPr>
        <w:rFonts w:hint="default"/>
      </w:rPr>
    </w:lvl>
    <w:lvl w:ilvl="1" w:tplc="04240019" w:tentative="1">
      <w:start w:val="1"/>
      <w:numFmt w:val="lowerLetter"/>
      <w:lvlText w:val="%2."/>
      <w:lvlJc w:val="left"/>
      <w:pPr>
        <w:ind w:left="2196" w:hanging="360"/>
      </w:pPr>
    </w:lvl>
    <w:lvl w:ilvl="2" w:tplc="0424001B" w:tentative="1">
      <w:start w:val="1"/>
      <w:numFmt w:val="lowerRoman"/>
      <w:lvlText w:val="%3."/>
      <w:lvlJc w:val="right"/>
      <w:pPr>
        <w:ind w:left="2916" w:hanging="180"/>
      </w:pPr>
    </w:lvl>
    <w:lvl w:ilvl="3" w:tplc="0424000F" w:tentative="1">
      <w:start w:val="1"/>
      <w:numFmt w:val="decimal"/>
      <w:lvlText w:val="%4."/>
      <w:lvlJc w:val="left"/>
      <w:pPr>
        <w:ind w:left="3636" w:hanging="360"/>
      </w:pPr>
    </w:lvl>
    <w:lvl w:ilvl="4" w:tplc="04240019" w:tentative="1">
      <w:start w:val="1"/>
      <w:numFmt w:val="lowerLetter"/>
      <w:lvlText w:val="%5."/>
      <w:lvlJc w:val="left"/>
      <w:pPr>
        <w:ind w:left="4356" w:hanging="360"/>
      </w:pPr>
    </w:lvl>
    <w:lvl w:ilvl="5" w:tplc="0424001B" w:tentative="1">
      <w:start w:val="1"/>
      <w:numFmt w:val="lowerRoman"/>
      <w:lvlText w:val="%6."/>
      <w:lvlJc w:val="right"/>
      <w:pPr>
        <w:ind w:left="5076" w:hanging="180"/>
      </w:pPr>
    </w:lvl>
    <w:lvl w:ilvl="6" w:tplc="0424000F" w:tentative="1">
      <w:start w:val="1"/>
      <w:numFmt w:val="decimal"/>
      <w:lvlText w:val="%7."/>
      <w:lvlJc w:val="left"/>
      <w:pPr>
        <w:ind w:left="5796" w:hanging="360"/>
      </w:pPr>
    </w:lvl>
    <w:lvl w:ilvl="7" w:tplc="04240019" w:tentative="1">
      <w:start w:val="1"/>
      <w:numFmt w:val="lowerLetter"/>
      <w:lvlText w:val="%8."/>
      <w:lvlJc w:val="left"/>
      <w:pPr>
        <w:ind w:left="6516" w:hanging="360"/>
      </w:pPr>
    </w:lvl>
    <w:lvl w:ilvl="8" w:tplc="0424001B" w:tentative="1">
      <w:start w:val="1"/>
      <w:numFmt w:val="lowerRoman"/>
      <w:lvlText w:val="%9."/>
      <w:lvlJc w:val="right"/>
      <w:pPr>
        <w:ind w:left="7236" w:hanging="180"/>
      </w:pPr>
    </w:lvl>
  </w:abstractNum>
  <w:abstractNum w:abstractNumId="31" w15:restartNumberingAfterBreak="0">
    <w:nsid w:val="67A91969"/>
    <w:multiLevelType w:val="hybridMultilevel"/>
    <w:tmpl w:val="0FE07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6B121E"/>
    <w:multiLevelType w:val="hybridMultilevel"/>
    <w:tmpl w:val="584277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D705C"/>
    <w:multiLevelType w:val="hybridMultilevel"/>
    <w:tmpl w:val="29B68248"/>
    <w:lvl w:ilvl="0" w:tplc="DB3C2D14">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800"/>
        </w:tabs>
        <w:ind w:left="1800" w:hanging="360"/>
      </w:pPr>
      <w:rPr>
        <w:rFonts w:ascii="Courier New" w:hAnsi="Courier New" w:hint="default"/>
      </w:rPr>
    </w:lvl>
    <w:lvl w:ilvl="2" w:tplc="90D254F4">
      <w:start w:val="3"/>
      <w:numFmt w:val="bullet"/>
      <w:lvlText w:val="-"/>
      <w:lvlJc w:val="left"/>
      <w:pPr>
        <w:tabs>
          <w:tab w:val="num" w:pos="2520"/>
        </w:tabs>
        <w:ind w:left="2520" w:hanging="360"/>
      </w:pPr>
      <w:rPr>
        <w:rFonts w:ascii="Times New Roman" w:eastAsia="Times New Roman" w:hAnsi="Times New Roman" w:cs="Times New Roman"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8822E0"/>
    <w:multiLevelType w:val="hybridMultilevel"/>
    <w:tmpl w:val="E8B030BC"/>
    <w:lvl w:ilvl="0" w:tplc="1E40FFC8">
      <w:start w:val="1"/>
      <w:numFmt w:val="lowerLetter"/>
      <w:lvlText w:val="%1)"/>
      <w:lvlJc w:val="left"/>
      <w:pPr>
        <w:ind w:left="792" w:hanging="360"/>
      </w:pPr>
      <w:rPr>
        <w:rFonts w:hint="default"/>
        <w:sz w:val="24"/>
        <w:szCs w:val="24"/>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35" w15:restartNumberingAfterBreak="0">
    <w:nsid w:val="72DE06A9"/>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36540E0"/>
    <w:multiLevelType w:val="hybridMultilevel"/>
    <w:tmpl w:val="181C3104"/>
    <w:lvl w:ilvl="0" w:tplc="04240003">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51B5DDB"/>
    <w:multiLevelType w:val="hybridMultilevel"/>
    <w:tmpl w:val="B27248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6A5A8E"/>
    <w:multiLevelType w:val="multilevel"/>
    <w:tmpl w:val="3710D7FC"/>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A94C03"/>
    <w:multiLevelType w:val="hybridMultilevel"/>
    <w:tmpl w:val="7C346BCA"/>
    <w:lvl w:ilvl="0" w:tplc="B138248C">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0" w15:restartNumberingAfterBreak="0">
    <w:nsid w:val="7ABE1B6E"/>
    <w:multiLevelType w:val="hybridMultilevel"/>
    <w:tmpl w:val="FAF2A4E0"/>
    <w:lvl w:ilvl="0" w:tplc="A32C59A6">
      <w:start w:val="1"/>
      <w:numFmt w:val="bullet"/>
      <w:lvlText w:val=""/>
      <w:lvlJc w:val="left"/>
      <w:pPr>
        <w:tabs>
          <w:tab w:val="num" w:pos="360"/>
        </w:tabs>
        <w:ind w:left="360" w:hanging="360"/>
      </w:pPr>
      <w:rPr>
        <w:rFonts w:ascii="Symbol" w:hAnsi="Symbol" w:hint="default"/>
      </w:rPr>
    </w:lvl>
    <w:lvl w:ilvl="1" w:tplc="B9021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43D98"/>
    <w:multiLevelType w:val="hybridMultilevel"/>
    <w:tmpl w:val="7CB6AF16"/>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15:restartNumberingAfterBreak="0">
    <w:nsid w:val="7C6B77A1"/>
    <w:multiLevelType w:val="hybridMultilevel"/>
    <w:tmpl w:val="D8189C60"/>
    <w:lvl w:ilvl="0" w:tplc="81A4E1E0">
      <w:start w:val="1"/>
      <w:numFmt w:val="lowerLetter"/>
      <w:lvlText w:val="%1."/>
      <w:lvlJc w:val="left"/>
      <w:pPr>
        <w:ind w:left="756" w:hanging="360"/>
      </w:pPr>
      <w:rPr>
        <w:rFonts w:hint="default"/>
      </w:rPr>
    </w:lvl>
    <w:lvl w:ilvl="1" w:tplc="04240019" w:tentative="1">
      <w:start w:val="1"/>
      <w:numFmt w:val="lowerLetter"/>
      <w:lvlText w:val="%2."/>
      <w:lvlJc w:val="left"/>
      <w:pPr>
        <w:ind w:left="1476" w:hanging="360"/>
      </w:pPr>
    </w:lvl>
    <w:lvl w:ilvl="2" w:tplc="0424001B" w:tentative="1">
      <w:start w:val="1"/>
      <w:numFmt w:val="lowerRoman"/>
      <w:lvlText w:val="%3."/>
      <w:lvlJc w:val="right"/>
      <w:pPr>
        <w:ind w:left="2196" w:hanging="180"/>
      </w:pPr>
    </w:lvl>
    <w:lvl w:ilvl="3" w:tplc="0424000F" w:tentative="1">
      <w:start w:val="1"/>
      <w:numFmt w:val="decimal"/>
      <w:lvlText w:val="%4."/>
      <w:lvlJc w:val="left"/>
      <w:pPr>
        <w:ind w:left="2916" w:hanging="360"/>
      </w:pPr>
    </w:lvl>
    <w:lvl w:ilvl="4" w:tplc="04240019" w:tentative="1">
      <w:start w:val="1"/>
      <w:numFmt w:val="lowerLetter"/>
      <w:lvlText w:val="%5."/>
      <w:lvlJc w:val="left"/>
      <w:pPr>
        <w:ind w:left="3636" w:hanging="360"/>
      </w:pPr>
    </w:lvl>
    <w:lvl w:ilvl="5" w:tplc="0424001B" w:tentative="1">
      <w:start w:val="1"/>
      <w:numFmt w:val="lowerRoman"/>
      <w:lvlText w:val="%6."/>
      <w:lvlJc w:val="right"/>
      <w:pPr>
        <w:ind w:left="4356" w:hanging="180"/>
      </w:pPr>
    </w:lvl>
    <w:lvl w:ilvl="6" w:tplc="0424000F" w:tentative="1">
      <w:start w:val="1"/>
      <w:numFmt w:val="decimal"/>
      <w:lvlText w:val="%7."/>
      <w:lvlJc w:val="left"/>
      <w:pPr>
        <w:ind w:left="5076" w:hanging="360"/>
      </w:pPr>
    </w:lvl>
    <w:lvl w:ilvl="7" w:tplc="04240019" w:tentative="1">
      <w:start w:val="1"/>
      <w:numFmt w:val="lowerLetter"/>
      <w:lvlText w:val="%8."/>
      <w:lvlJc w:val="left"/>
      <w:pPr>
        <w:ind w:left="5796" w:hanging="360"/>
      </w:pPr>
    </w:lvl>
    <w:lvl w:ilvl="8" w:tplc="0424001B" w:tentative="1">
      <w:start w:val="1"/>
      <w:numFmt w:val="lowerRoman"/>
      <w:lvlText w:val="%9."/>
      <w:lvlJc w:val="right"/>
      <w:pPr>
        <w:ind w:left="6516" w:hanging="180"/>
      </w:pPr>
    </w:lvl>
  </w:abstractNum>
  <w:abstractNum w:abstractNumId="43" w15:restartNumberingAfterBreak="0">
    <w:nsid w:val="7E6366F7"/>
    <w:multiLevelType w:val="hybridMultilevel"/>
    <w:tmpl w:val="DD3A94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FB34D6"/>
    <w:multiLevelType w:val="hybridMultilevel"/>
    <w:tmpl w:val="89C24B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C1ECB"/>
    <w:multiLevelType w:val="hybridMultilevel"/>
    <w:tmpl w:val="172660EA"/>
    <w:lvl w:ilvl="0" w:tplc="0424000F">
      <w:start w:val="1"/>
      <w:numFmt w:val="decimal"/>
      <w:lvlText w:val="%1."/>
      <w:lvlJc w:val="left"/>
      <w:pPr>
        <w:ind w:left="958" w:hanging="360"/>
      </w:pPr>
    </w:lvl>
    <w:lvl w:ilvl="1" w:tplc="04240019" w:tentative="1">
      <w:start w:val="1"/>
      <w:numFmt w:val="lowerLetter"/>
      <w:lvlText w:val="%2."/>
      <w:lvlJc w:val="left"/>
      <w:pPr>
        <w:ind w:left="1678" w:hanging="360"/>
      </w:pPr>
    </w:lvl>
    <w:lvl w:ilvl="2" w:tplc="0424001B" w:tentative="1">
      <w:start w:val="1"/>
      <w:numFmt w:val="lowerRoman"/>
      <w:lvlText w:val="%3."/>
      <w:lvlJc w:val="right"/>
      <w:pPr>
        <w:ind w:left="2398" w:hanging="180"/>
      </w:pPr>
    </w:lvl>
    <w:lvl w:ilvl="3" w:tplc="0424000F" w:tentative="1">
      <w:start w:val="1"/>
      <w:numFmt w:val="decimal"/>
      <w:lvlText w:val="%4."/>
      <w:lvlJc w:val="left"/>
      <w:pPr>
        <w:ind w:left="3118" w:hanging="360"/>
      </w:pPr>
    </w:lvl>
    <w:lvl w:ilvl="4" w:tplc="04240019" w:tentative="1">
      <w:start w:val="1"/>
      <w:numFmt w:val="lowerLetter"/>
      <w:lvlText w:val="%5."/>
      <w:lvlJc w:val="left"/>
      <w:pPr>
        <w:ind w:left="3838" w:hanging="360"/>
      </w:pPr>
    </w:lvl>
    <w:lvl w:ilvl="5" w:tplc="0424001B" w:tentative="1">
      <w:start w:val="1"/>
      <w:numFmt w:val="lowerRoman"/>
      <w:lvlText w:val="%6."/>
      <w:lvlJc w:val="right"/>
      <w:pPr>
        <w:ind w:left="4558" w:hanging="180"/>
      </w:pPr>
    </w:lvl>
    <w:lvl w:ilvl="6" w:tplc="0424000F" w:tentative="1">
      <w:start w:val="1"/>
      <w:numFmt w:val="decimal"/>
      <w:lvlText w:val="%7."/>
      <w:lvlJc w:val="left"/>
      <w:pPr>
        <w:ind w:left="5278" w:hanging="360"/>
      </w:pPr>
    </w:lvl>
    <w:lvl w:ilvl="7" w:tplc="04240019" w:tentative="1">
      <w:start w:val="1"/>
      <w:numFmt w:val="lowerLetter"/>
      <w:lvlText w:val="%8."/>
      <w:lvlJc w:val="left"/>
      <w:pPr>
        <w:ind w:left="5998" w:hanging="360"/>
      </w:pPr>
    </w:lvl>
    <w:lvl w:ilvl="8" w:tplc="0424001B" w:tentative="1">
      <w:start w:val="1"/>
      <w:numFmt w:val="lowerRoman"/>
      <w:lvlText w:val="%9."/>
      <w:lvlJc w:val="right"/>
      <w:pPr>
        <w:ind w:left="6718" w:hanging="180"/>
      </w:pPr>
    </w:lvl>
  </w:abstractNum>
  <w:abstractNum w:abstractNumId="46" w15:restartNumberingAfterBreak="0">
    <w:nsid w:val="7FB229C1"/>
    <w:multiLevelType w:val="hybridMultilevel"/>
    <w:tmpl w:val="005E9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3"/>
  </w:num>
  <w:num w:numId="4">
    <w:abstractNumId w:val="7"/>
  </w:num>
  <w:num w:numId="5">
    <w:abstractNumId w:val="15"/>
  </w:num>
  <w:num w:numId="6">
    <w:abstractNumId w:val="10"/>
  </w:num>
  <w:num w:numId="7">
    <w:abstractNumId w:val="40"/>
  </w:num>
  <w:num w:numId="8">
    <w:abstractNumId w:val="27"/>
  </w:num>
  <w:num w:numId="9">
    <w:abstractNumId w:val="21"/>
  </w:num>
  <w:num w:numId="10">
    <w:abstractNumId w:val="12"/>
  </w:num>
  <w:num w:numId="11">
    <w:abstractNumId w:val="24"/>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2"/>
  </w:num>
  <w:num w:numId="15">
    <w:abstractNumId w:val="20"/>
  </w:num>
  <w:num w:numId="16">
    <w:abstractNumId w:val="30"/>
  </w:num>
  <w:num w:numId="17">
    <w:abstractNumId w:val="3"/>
  </w:num>
  <w:num w:numId="18">
    <w:abstractNumId w:val="39"/>
  </w:num>
  <w:num w:numId="19">
    <w:abstractNumId w:val="22"/>
  </w:num>
  <w:num w:numId="20">
    <w:abstractNumId w:val="26"/>
  </w:num>
  <w:num w:numId="21">
    <w:abstractNumId w:val="36"/>
  </w:num>
  <w:num w:numId="22">
    <w:abstractNumId w:val="29"/>
  </w:num>
  <w:num w:numId="23">
    <w:abstractNumId w:val="45"/>
  </w:num>
  <w:num w:numId="24">
    <w:abstractNumId w:val="17"/>
  </w:num>
  <w:num w:numId="25">
    <w:abstractNumId w:val="4"/>
  </w:num>
  <w:num w:numId="26">
    <w:abstractNumId w:val="38"/>
  </w:num>
  <w:num w:numId="27">
    <w:abstractNumId w:val="38"/>
  </w:num>
  <w:num w:numId="28">
    <w:abstractNumId w:val="6"/>
  </w:num>
  <w:num w:numId="29">
    <w:abstractNumId w:val="9"/>
  </w:num>
  <w:num w:numId="30">
    <w:abstractNumId w:val="37"/>
  </w:num>
  <w:num w:numId="31">
    <w:abstractNumId w:val="1"/>
  </w:num>
  <w:num w:numId="32">
    <w:abstractNumId w:val="11"/>
  </w:num>
  <w:num w:numId="33">
    <w:abstractNumId w:val="46"/>
  </w:num>
  <w:num w:numId="34">
    <w:abstractNumId w:val="25"/>
  </w:num>
  <w:num w:numId="35">
    <w:abstractNumId w:val="28"/>
  </w:num>
  <w:num w:numId="36">
    <w:abstractNumId w:val="8"/>
  </w:num>
  <w:num w:numId="37">
    <w:abstractNumId w:val="14"/>
  </w:num>
  <w:num w:numId="38">
    <w:abstractNumId w:val="31"/>
  </w:num>
  <w:num w:numId="39">
    <w:abstractNumId w:val="5"/>
  </w:num>
  <w:num w:numId="40">
    <w:abstractNumId w:val="43"/>
  </w:num>
  <w:num w:numId="41">
    <w:abstractNumId w:val="2"/>
  </w:num>
  <w:num w:numId="42">
    <w:abstractNumId w:val="16"/>
  </w:num>
  <w:num w:numId="43">
    <w:abstractNumId w:val="3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3"/>
  </w:num>
  <w:num w:numId="47">
    <w:abstractNumId w:val="19"/>
  </w:num>
  <w:num w:numId="48">
    <w:abstractNumId w:val="44"/>
  </w:num>
  <w:num w:numId="4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39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1"/>
    <w:rsid w:val="00001839"/>
    <w:rsid w:val="00005294"/>
    <w:rsid w:val="00020AE9"/>
    <w:rsid w:val="00025FC4"/>
    <w:rsid w:val="00036DEF"/>
    <w:rsid w:val="0004019D"/>
    <w:rsid w:val="0004372B"/>
    <w:rsid w:val="000446D8"/>
    <w:rsid w:val="00045276"/>
    <w:rsid w:val="00051506"/>
    <w:rsid w:val="00056FF4"/>
    <w:rsid w:val="00063A2F"/>
    <w:rsid w:val="00073975"/>
    <w:rsid w:val="0007614C"/>
    <w:rsid w:val="00086EF4"/>
    <w:rsid w:val="000927C9"/>
    <w:rsid w:val="00094A86"/>
    <w:rsid w:val="00096A22"/>
    <w:rsid w:val="000A19C9"/>
    <w:rsid w:val="000B024D"/>
    <w:rsid w:val="000B1F77"/>
    <w:rsid w:val="000B4AE6"/>
    <w:rsid w:val="000B6EF2"/>
    <w:rsid w:val="000C0A0F"/>
    <w:rsid w:val="000D0A97"/>
    <w:rsid w:val="000D3675"/>
    <w:rsid w:val="000D6E32"/>
    <w:rsid w:val="000E6619"/>
    <w:rsid w:val="000F45A8"/>
    <w:rsid w:val="00104596"/>
    <w:rsid w:val="00104DE5"/>
    <w:rsid w:val="00105223"/>
    <w:rsid w:val="00105446"/>
    <w:rsid w:val="00111946"/>
    <w:rsid w:val="0011473A"/>
    <w:rsid w:val="0012061A"/>
    <w:rsid w:val="00121E55"/>
    <w:rsid w:val="00123A6B"/>
    <w:rsid w:val="00127AE0"/>
    <w:rsid w:val="0013116F"/>
    <w:rsid w:val="001345E7"/>
    <w:rsid w:val="00141BD0"/>
    <w:rsid w:val="00141FD8"/>
    <w:rsid w:val="00160D87"/>
    <w:rsid w:val="001670FF"/>
    <w:rsid w:val="00172858"/>
    <w:rsid w:val="001737F1"/>
    <w:rsid w:val="001821AB"/>
    <w:rsid w:val="00182DF4"/>
    <w:rsid w:val="00186488"/>
    <w:rsid w:val="001871DD"/>
    <w:rsid w:val="00195C00"/>
    <w:rsid w:val="00196E8C"/>
    <w:rsid w:val="001974CD"/>
    <w:rsid w:val="001A17FE"/>
    <w:rsid w:val="001A2804"/>
    <w:rsid w:val="001A2CA7"/>
    <w:rsid w:val="001A6995"/>
    <w:rsid w:val="001B06C4"/>
    <w:rsid w:val="001B1380"/>
    <w:rsid w:val="001B5F0C"/>
    <w:rsid w:val="001C016C"/>
    <w:rsid w:val="001C273F"/>
    <w:rsid w:val="001C4E06"/>
    <w:rsid w:val="001C6156"/>
    <w:rsid w:val="001C6277"/>
    <w:rsid w:val="001C73FD"/>
    <w:rsid w:val="001D0282"/>
    <w:rsid w:val="001E142F"/>
    <w:rsid w:val="001F2178"/>
    <w:rsid w:val="001F3D73"/>
    <w:rsid w:val="001F66B5"/>
    <w:rsid w:val="00202EED"/>
    <w:rsid w:val="00211F9E"/>
    <w:rsid w:val="00213FB8"/>
    <w:rsid w:val="00215D7F"/>
    <w:rsid w:val="0021783F"/>
    <w:rsid w:val="00222E17"/>
    <w:rsid w:val="002256D8"/>
    <w:rsid w:val="0022752F"/>
    <w:rsid w:val="00230245"/>
    <w:rsid w:val="00235626"/>
    <w:rsid w:val="00242944"/>
    <w:rsid w:val="00256F3D"/>
    <w:rsid w:val="00260885"/>
    <w:rsid w:val="00263474"/>
    <w:rsid w:val="0026398B"/>
    <w:rsid w:val="002708C1"/>
    <w:rsid w:val="00273C26"/>
    <w:rsid w:val="00276B40"/>
    <w:rsid w:val="00285A29"/>
    <w:rsid w:val="00291D02"/>
    <w:rsid w:val="002A0EFB"/>
    <w:rsid w:val="002A43EC"/>
    <w:rsid w:val="002B0F72"/>
    <w:rsid w:val="002C0F68"/>
    <w:rsid w:val="002C1FFE"/>
    <w:rsid w:val="002C438A"/>
    <w:rsid w:val="002D30CF"/>
    <w:rsid w:val="002D42D8"/>
    <w:rsid w:val="002D6C3F"/>
    <w:rsid w:val="002E1C32"/>
    <w:rsid w:val="002E2435"/>
    <w:rsid w:val="002E6758"/>
    <w:rsid w:val="00302A3C"/>
    <w:rsid w:val="00303D5A"/>
    <w:rsid w:val="003048B1"/>
    <w:rsid w:val="00304C25"/>
    <w:rsid w:val="003143FE"/>
    <w:rsid w:val="00321722"/>
    <w:rsid w:val="00323E07"/>
    <w:rsid w:val="00326A13"/>
    <w:rsid w:val="00330407"/>
    <w:rsid w:val="003313F8"/>
    <w:rsid w:val="0033438D"/>
    <w:rsid w:val="00342235"/>
    <w:rsid w:val="00342B60"/>
    <w:rsid w:val="003433E3"/>
    <w:rsid w:val="0035735E"/>
    <w:rsid w:val="0036688B"/>
    <w:rsid w:val="0037443C"/>
    <w:rsid w:val="00380F5A"/>
    <w:rsid w:val="00384D21"/>
    <w:rsid w:val="00385588"/>
    <w:rsid w:val="00386598"/>
    <w:rsid w:val="003868C0"/>
    <w:rsid w:val="00391B3C"/>
    <w:rsid w:val="00396259"/>
    <w:rsid w:val="003964AA"/>
    <w:rsid w:val="003A3BD0"/>
    <w:rsid w:val="003A5843"/>
    <w:rsid w:val="003A5DFD"/>
    <w:rsid w:val="003B1D56"/>
    <w:rsid w:val="003B60D8"/>
    <w:rsid w:val="003C3257"/>
    <w:rsid w:val="003C591B"/>
    <w:rsid w:val="003C6484"/>
    <w:rsid w:val="003C7489"/>
    <w:rsid w:val="003D4565"/>
    <w:rsid w:val="003E1B68"/>
    <w:rsid w:val="003E5614"/>
    <w:rsid w:val="003F50EB"/>
    <w:rsid w:val="003F6DF4"/>
    <w:rsid w:val="00403135"/>
    <w:rsid w:val="00404A82"/>
    <w:rsid w:val="00405D0D"/>
    <w:rsid w:val="00411FD1"/>
    <w:rsid w:val="004166A1"/>
    <w:rsid w:val="00416740"/>
    <w:rsid w:val="004210F8"/>
    <w:rsid w:val="00422682"/>
    <w:rsid w:val="004245D4"/>
    <w:rsid w:val="004245DB"/>
    <w:rsid w:val="00424B62"/>
    <w:rsid w:val="00431BCA"/>
    <w:rsid w:val="004360EC"/>
    <w:rsid w:val="00436D73"/>
    <w:rsid w:val="00443EB1"/>
    <w:rsid w:val="00446639"/>
    <w:rsid w:val="00452D2D"/>
    <w:rsid w:val="00452E75"/>
    <w:rsid w:val="00453F61"/>
    <w:rsid w:val="0045763E"/>
    <w:rsid w:val="00457DDA"/>
    <w:rsid w:val="004748CF"/>
    <w:rsid w:val="004953CC"/>
    <w:rsid w:val="00495FFC"/>
    <w:rsid w:val="004979FB"/>
    <w:rsid w:val="004A1AFF"/>
    <w:rsid w:val="004A7EEF"/>
    <w:rsid w:val="004B18CC"/>
    <w:rsid w:val="004B716F"/>
    <w:rsid w:val="004C1F46"/>
    <w:rsid w:val="004C3441"/>
    <w:rsid w:val="004C4DF1"/>
    <w:rsid w:val="004C602D"/>
    <w:rsid w:val="004C65E5"/>
    <w:rsid w:val="004D0C0E"/>
    <w:rsid w:val="004D20E0"/>
    <w:rsid w:val="004D36BF"/>
    <w:rsid w:val="004E2A6E"/>
    <w:rsid w:val="004E71BA"/>
    <w:rsid w:val="004F2490"/>
    <w:rsid w:val="004F5ACB"/>
    <w:rsid w:val="004F75B7"/>
    <w:rsid w:val="004F7963"/>
    <w:rsid w:val="00500D7E"/>
    <w:rsid w:val="005027A8"/>
    <w:rsid w:val="005064E8"/>
    <w:rsid w:val="00515BFC"/>
    <w:rsid w:val="005221BD"/>
    <w:rsid w:val="00525E5E"/>
    <w:rsid w:val="00530F20"/>
    <w:rsid w:val="0053432B"/>
    <w:rsid w:val="00534858"/>
    <w:rsid w:val="00534F1A"/>
    <w:rsid w:val="0054305B"/>
    <w:rsid w:val="00546BCF"/>
    <w:rsid w:val="00547368"/>
    <w:rsid w:val="005556DC"/>
    <w:rsid w:val="0055729D"/>
    <w:rsid w:val="00563496"/>
    <w:rsid w:val="005644BF"/>
    <w:rsid w:val="00564F86"/>
    <w:rsid w:val="00565996"/>
    <w:rsid w:val="0057029C"/>
    <w:rsid w:val="0059077E"/>
    <w:rsid w:val="0059257D"/>
    <w:rsid w:val="00593B6B"/>
    <w:rsid w:val="00595282"/>
    <w:rsid w:val="00595980"/>
    <w:rsid w:val="005A30D3"/>
    <w:rsid w:val="005A3487"/>
    <w:rsid w:val="005B16AA"/>
    <w:rsid w:val="005B1ACA"/>
    <w:rsid w:val="005B424B"/>
    <w:rsid w:val="005B7C15"/>
    <w:rsid w:val="005B7D80"/>
    <w:rsid w:val="005C0CCD"/>
    <w:rsid w:val="005C1C4A"/>
    <w:rsid w:val="005C60A2"/>
    <w:rsid w:val="005D2715"/>
    <w:rsid w:val="005D3033"/>
    <w:rsid w:val="005D427F"/>
    <w:rsid w:val="005D45E6"/>
    <w:rsid w:val="005D7728"/>
    <w:rsid w:val="005E604B"/>
    <w:rsid w:val="005E6273"/>
    <w:rsid w:val="005E64BF"/>
    <w:rsid w:val="00600634"/>
    <w:rsid w:val="00601568"/>
    <w:rsid w:val="00605774"/>
    <w:rsid w:val="006071D5"/>
    <w:rsid w:val="0061070B"/>
    <w:rsid w:val="00612208"/>
    <w:rsid w:val="00613C31"/>
    <w:rsid w:val="00613FCF"/>
    <w:rsid w:val="00615E63"/>
    <w:rsid w:val="00617201"/>
    <w:rsid w:val="006178AC"/>
    <w:rsid w:val="00632D6B"/>
    <w:rsid w:val="0063455C"/>
    <w:rsid w:val="00642733"/>
    <w:rsid w:val="00644DF1"/>
    <w:rsid w:val="006520F5"/>
    <w:rsid w:val="006547FC"/>
    <w:rsid w:val="00656A9C"/>
    <w:rsid w:val="00657E39"/>
    <w:rsid w:val="00660B37"/>
    <w:rsid w:val="00664AE4"/>
    <w:rsid w:val="00674FB9"/>
    <w:rsid w:val="006778B3"/>
    <w:rsid w:val="006811B9"/>
    <w:rsid w:val="006833DA"/>
    <w:rsid w:val="00683D54"/>
    <w:rsid w:val="00686B55"/>
    <w:rsid w:val="006906FD"/>
    <w:rsid w:val="006A1326"/>
    <w:rsid w:val="006A25A3"/>
    <w:rsid w:val="006A6600"/>
    <w:rsid w:val="006A7C15"/>
    <w:rsid w:val="006B0C7C"/>
    <w:rsid w:val="006B0D6D"/>
    <w:rsid w:val="006B6BCA"/>
    <w:rsid w:val="006B790F"/>
    <w:rsid w:val="006B7F70"/>
    <w:rsid w:val="006C015C"/>
    <w:rsid w:val="006C1C11"/>
    <w:rsid w:val="006D1F87"/>
    <w:rsid w:val="006E5CAF"/>
    <w:rsid w:val="006F1218"/>
    <w:rsid w:val="006F4BF9"/>
    <w:rsid w:val="007006C4"/>
    <w:rsid w:val="0072155C"/>
    <w:rsid w:val="007235DD"/>
    <w:rsid w:val="0072481A"/>
    <w:rsid w:val="0073248F"/>
    <w:rsid w:val="007405D9"/>
    <w:rsid w:val="00741FC1"/>
    <w:rsid w:val="007469C0"/>
    <w:rsid w:val="00757490"/>
    <w:rsid w:val="00761B8C"/>
    <w:rsid w:val="00763554"/>
    <w:rsid w:val="00763886"/>
    <w:rsid w:val="007641EA"/>
    <w:rsid w:val="00766123"/>
    <w:rsid w:val="007671CA"/>
    <w:rsid w:val="0077027F"/>
    <w:rsid w:val="00771EF3"/>
    <w:rsid w:val="007827FD"/>
    <w:rsid w:val="00790360"/>
    <w:rsid w:val="007979F2"/>
    <w:rsid w:val="007A61F5"/>
    <w:rsid w:val="007B1380"/>
    <w:rsid w:val="007B3BD5"/>
    <w:rsid w:val="007B42F9"/>
    <w:rsid w:val="007B798C"/>
    <w:rsid w:val="007C0469"/>
    <w:rsid w:val="007C63CA"/>
    <w:rsid w:val="007D2FB3"/>
    <w:rsid w:val="007E3440"/>
    <w:rsid w:val="007F392E"/>
    <w:rsid w:val="007F55B1"/>
    <w:rsid w:val="007F6F1F"/>
    <w:rsid w:val="00802348"/>
    <w:rsid w:val="00805E94"/>
    <w:rsid w:val="00806EAB"/>
    <w:rsid w:val="00813A0B"/>
    <w:rsid w:val="00815156"/>
    <w:rsid w:val="00816D95"/>
    <w:rsid w:val="0082018D"/>
    <w:rsid w:val="00822993"/>
    <w:rsid w:val="00823413"/>
    <w:rsid w:val="0082465A"/>
    <w:rsid w:val="00824C53"/>
    <w:rsid w:val="00824DEA"/>
    <w:rsid w:val="00831ABF"/>
    <w:rsid w:val="00837F38"/>
    <w:rsid w:val="008415A6"/>
    <w:rsid w:val="008429BF"/>
    <w:rsid w:val="00844162"/>
    <w:rsid w:val="008607F1"/>
    <w:rsid w:val="00861D93"/>
    <w:rsid w:val="008620EB"/>
    <w:rsid w:val="00864D58"/>
    <w:rsid w:val="00866D22"/>
    <w:rsid w:val="00867642"/>
    <w:rsid w:val="00875E06"/>
    <w:rsid w:val="00882970"/>
    <w:rsid w:val="00884A64"/>
    <w:rsid w:val="008A023B"/>
    <w:rsid w:val="008A0DB3"/>
    <w:rsid w:val="008A7089"/>
    <w:rsid w:val="008A7E90"/>
    <w:rsid w:val="008B3349"/>
    <w:rsid w:val="008B4F60"/>
    <w:rsid w:val="008B6170"/>
    <w:rsid w:val="008C0A5E"/>
    <w:rsid w:val="008C16C9"/>
    <w:rsid w:val="008D04E8"/>
    <w:rsid w:val="008D63F3"/>
    <w:rsid w:val="008D6EC5"/>
    <w:rsid w:val="008E1237"/>
    <w:rsid w:val="008E460E"/>
    <w:rsid w:val="008E4B29"/>
    <w:rsid w:val="008E506D"/>
    <w:rsid w:val="008E7522"/>
    <w:rsid w:val="008E7694"/>
    <w:rsid w:val="008E7A13"/>
    <w:rsid w:val="008F125C"/>
    <w:rsid w:val="008F2F3F"/>
    <w:rsid w:val="008F3436"/>
    <w:rsid w:val="008F4CF8"/>
    <w:rsid w:val="008F710A"/>
    <w:rsid w:val="00900145"/>
    <w:rsid w:val="00902DD4"/>
    <w:rsid w:val="00912D9F"/>
    <w:rsid w:val="00915E25"/>
    <w:rsid w:val="00917269"/>
    <w:rsid w:val="0092324A"/>
    <w:rsid w:val="00924B9E"/>
    <w:rsid w:val="0092526F"/>
    <w:rsid w:val="00930F83"/>
    <w:rsid w:val="00933BAC"/>
    <w:rsid w:val="00935EA4"/>
    <w:rsid w:val="00951594"/>
    <w:rsid w:val="00951E28"/>
    <w:rsid w:val="00952164"/>
    <w:rsid w:val="00953FE1"/>
    <w:rsid w:val="00957C1A"/>
    <w:rsid w:val="009635F1"/>
    <w:rsid w:val="0096509C"/>
    <w:rsid w:val="00971D76"/>
    <w:rsid w:val="00976E4D"/>
    <w:rsid w:val="00980DE7"/>
    <w:rsid w:val="009811C4"/>
    <w:rsid w:val="009836B6"/>
    <w:rsid w:val="009908D9"/>
    <w:rsid w:val="009A1D04"/>
    <w:rsid w:val="009A39B7"/>
    <w:rsid w:val="009A7724"/>
    <w:rsid w:val="009C2043"/>
    <w:rsid w:val="009C35EF"/>
    <w:rsid w:val="009D213E"/>
    <w:rsid w:val="009D2E56"/>
    <w:rsid w:val="009D6B94"/>
    <w:rsid w:val="009E3B02"/>
    <w:rsid w:val="009F2147"/>
    <w:rsid w:val="009F774F"/>
    <w:rsid w:val="009F7A5F"/>
    <w:rsid w:val="00A02FA3"/>
    <w:rsid w:val="00A03922"/>
    <w:rsid w:val="00A05953"/>
    <w:rsid w:val="00A11072"/>
    <w:rsid w:val="00A15B9E"/>
    <w:rsid w:val="00A203E2"/>
    <w:rsid w:val="00A2162E"/>
    <w:rsid w:val="00A22DE4"/>
    <w:rsid w:val="00A26FBE"/>
    <w:rsid w:val="00A313D4"/>
    <w:rsid w:val="00A350E7"/>
    <w:rsid w:val="00A56D4C"/>
    <w:rsid w:val="00A7172E"/>
    <w:rsid w:val="00A72008"/>
    <w:rsid w:val="00A75695"/>
    <w:rsid w:val="00A75CA2"/>
    <w:rsid w:val="00A80678"/>
    <w:rsid w:val="00A83790"/>
    <w:rsid w:val="00A83D98"/>
    <w:rsid w:val="00A86B9B"/>
    <w:rsid w:val="00A90858"/>
    <w:rsid w:val="00A908A8"/>
    <w:rsid w:val="00A908AF"/>
    <w:rsid w:val="00A91650"/>
    <w:rsid w:val="00A92254"/>
    <w:rsid w:val="00A9242F"/>
    <w:rsid w:val="00A9362B"/>
    <w:rsid w:val="00A9663B"/>
    <w:rsid w:val="00AA1936"/>
    <w:rsid w:val="00AA1BFD"/>
    <w:rsid w:val="00AA22CE"/>
    <w:rsid w:val="00AA230C"/>
    <w:rsid w:val="00AA37AF"/>
    <w:rsid w:val="00AB0170"/>
    <w:rsid w:val="00AB2AA7"/>
    <w:rsid w:val="00AB3078"/>
    <w:rsid w:val="00AC1F41"/>
    <w:rsid w:val="00AC36C9"/>
    <w:rsid w:val="00AC483A"/>
    <w:rsid w:val="00AC5BC8"/>
    <w:rsid w:val="00AC696F"/>
    <w:rsid w:val="00AD1268"/>
    <w:rsid w:val="00AD32D3"/>
    <w:rsid w:val="00AD3BCB"/>
    <w:rsid w:val="00AD3DC7"/>
    <w:rsid w:val="00AD6330"/>
    <w:rsid w:val="00AD686C"/>
    <w:rsid w:val="00AE048B"/>
    <w:rsid w:val="00AE2DBB"/>
    <w:rsid w:val="00AF77D4"/>
    <w:rsid w:val="00B05405"/>
    <w:rsid w:val="00B062BD"/>
    <w:rsid w:val="00B06817"/>
    <w:rsid w:val="00B07FA0"/>
    <w:rsid w:val="00B10F53"/>
    <w:rsid w:val="00B126C0"/>
    <w:rsid w:val="00B23A36"/>
    <w:rsid w:val="00B3175E"/>
    <w:rsid w:val="00B353C3"/>
    <w:rsid w:val="00B52569"/>
    <w:rsid w:val="00B540B4"/>
    <w:rsid w:val="00B61363"/>
    <w:rsid w:val="00B62BE6"/>
    <w:rsid w:val="00B6511D"/>
    <w:rsid w:val="00B65692"/>
    <w:rsid w:val="00B66DDE"/>
    <w:rsid w:val="00B6746F"/>
    <w:rsid w:val="00B70E6D"/>
    <w:rsid w:val="00B71B54"/>
    <w:rsid w:val="00B727F7"/>
    <w:rsid w:val="00B87DC5"/>
    <w:rsid w:val="00B97A9C"/>
    <w:rsid w:val="00BA007A"/>
    <w:rsid w:val="00BB28A7"/>
    <w:rsid w:val="00BB70C7"/>
    <w:rsid w:val="00BC1C8A"/>
    <w:rsid w:val="00BC29D6"/>
    <w:rsid w:val="00BC3AF4"/>
    <w:rsid w:val="00BC68F7"/>
    <w:rsid w:val="00BC724F"/>
    <w:rsid w:val="00BD43B7"/>
    <w:rsid w:val="00BE2C1D"/>
    <w:rsid w:val="00BE333B"/>
    <w:rsid w:val="00BE456C"/>
    <w:rsid w:val="00BE502C"/>
    <w:rsid w:val="00BE5D48"/>
    <w:rsid w:val="00BE6A28"/>
    <w:rsid w:val="00BF0A19"/>
    <w:rsid w:val="00BF6572"/>
    <w:rsid w:val="00BF7E27"/>
    <w:rsid w:val="00C01055"/>
    <w:rsid w:val="00C160A9"/>
    <w:rsid w:val="00C20C82"/>
    <w:rsid w:val="00C31F84"/>
    <w:rsid w:val="00C340BD"/>
    <w:rsid w:val="00C438A5"/>
    <w:rsid w:val="00C440AD"/>
    <w:rsid w:val="00C506C5"/>
    <w:rsid w:val="00C623F6"/>
    <w:rsid w:val="00C643F4"/>
    <w:rsid w:val="00C65ED7"/>
    <w:rsid w:val="00C669B2"/>
    <w:rsid w:val="00C70358"/>
    <w:rsid w:val="00C73C30"/>
    <w:rsid w:val="00C75702"/>
    <w:rsid w:val="00C8089C"/>
    <w:rsid w:val="00C912CA"/>
    <w:rsid w:val="00C91A50"/>
    <w:rsid w:val="00C96F04"/>
    <w:rsid w:val="00CA145D"/>
    <w:rsid w:val="00CA363A"/>
    <w:rsid w:val="00CA3B7A"/>
    <w:rsid w:val="00CA6036"/>
    <w:rsid w:val="00CB0421"/>
    <w:rsid w:val="00CC1B2D"/>
    <w:rsid w:val="00CC5188"/>
    <w:rsid w:val="00CD0BD4"/>
    <w:rsid w:val="00CD1454"/>
    <w:rsid w:val="00CD1925"/>
    <w:rsid w:val="00CD1F14"/>
    <w:rsid w:val="00CD2F67"/>
    <w:rsid w:val="00CD57ED"/>
    <w:rsid w:val="00CD5BE9"/>
    <w:rsid w:val="00CE654B"/>
    <w:rsid w:val="00CE672C"/>
    <w:rsid w:val="00CE7691"/>
    <w:rsid w:val="00CF023C"/>
    <w:rsid w:val="00CF1FBD"/>
    <w:rsid w:val="00CF66C9"/>
    <w:rsid w:val="00D071ED"/>
    <w:rsid w:val="00D265DD"/>
    <w:rsid w:val="00D26930"/>
    <w:rsid w:val="00D34621"/>
    <w:rsid w:val="00D34813"/>
    <w:rsid w:val="00D356DE"/>
    <w:rsid w:val="00D36476"/>
    <w:rsid w:val="00D45107"/>
    <w:rsid w:val="00D453FA"/>
    <w:rsid w:val="00D4575C"/>
    <w:rsid w:val="00D47F45"/>
    <w:rsid w:val="00D504BB"/>
    <w:rsid w:val="00D6094F"/>
    <w:rsid w:val="00D64B3E"/>
    <w:rsid w:val="00D654F3"/>
    <w:rsid w:val="00D7370D"/>
    <w:rsid w:val="00D74767"/>
    <w:rsid w:val="00D76312"/>
    <w:rsid w:val="00D801FA"/>
    <w:rsid w:val="00D83982"/>
    <w:rsid w:val="00D87B0B"/>
    <w:rsid w:val="00D91D58"/>
    <w:rsid w:val="00D945CE"/>
    <w:rsid w:val="00DA2826"/>
    <w:rsid w:val="00DA7C06"/>
    <w:rsid w:val="00DA7C32"/>
    <w:rsid w:val="00DB6439"/>
    <w:rsid w:val="00DB7271"/>
    <w:rsid w:val="00DC1D27"/>
    <w:rsid w:val="00DC2E73"/>
    <w:rsid w:val="00DC4D48"/>
    <w:rsid w:val="00DC7862"/>
    <w:rsid w:val="00DD093B"/>
    <w:rsid w:val="00DE4B5B"/>
    <w:rsid w:val="00DE6AEF"/>
    <w:rsid w:val="00DF5A6C"/>
    <w:rsid w:val="00E01FFE"/>
    <w:rsid w:val="00E05AD6"/>
    <w:rsid w:val="00E10839"/>
    <w:rsid w:val="00E117F4"/>
    <w:rsid w:val="00E14C00"/>
    <w:rsid w:val="00E17635"/>
    <w:rsid w:val="00E17BC8"/>
    <w:rsid w:val="00E254DF"/>
    <w:rsid w:val="00E32AEE"/>
    <w:rsid w:val="00E36024"/>
    <w:rsid w:val="00E3646C"/>
    <w:rsid w:val="00E4069A"/>
    <w:rsid w:val="00E40810"/>
    <w:rsid w:val="00E450BC"/>
    <w:rsid w:val="00E47C44"/>
    <w:rsid w:val="00E5122D"/>
    <w:rsid w:val="00E51956"/>
    <w:rsid w:val="00E526F2"/>
    <w:rsid w:val="00E60F19"/>
    <w:rsid w:val="00E61122"/>
    <w:rsid w:val="00E62FDE"/>
    <w:rsid w:val="00E6664F"/>
    <w:rsid w:val="00E74BC1"/>
    <w:rsid w:val="00E7527C"/>
    <w:rsid w:val="00E865C6"/>
    <w:rsid w:val="00E90B7D"/>
    <w:rsid w:val="00E96076"/>
    <w:rsid w:val="00E969C5"/>
    <w:rsid w:val="00E97921"/>
    <w:rsid w:val="00EA050C"/>
    <w:rsid w:val="00EA1313"/>
    <w:rsid w:val="00EA1B42"/>
    <w:rsid w:val="00EA2514"/>
    <w:rsid w:val="00EA32B9"/>
    <w:rsid w:val="00EA4E69"/>
    <w:rsid w:val="00EA519C"/>
    <w:rsid w:val="00EA6024"/>
    <w:rsid w:val="00EB088F"/>
    <w:rsid w:val="00EB1138"/>
    <w:rsid w:val="00EB3B9B"/>
    <w:rsid w:val="00EC376A"/>
    <w:rsid w:val="00EC7FC8"/>
    <w:rsid w:val="00ED0D93"/>
    <w:rsid w:val="00ED2639"/>
    <w:rsid w:val="00ED7E59"/>
    <w:rsid w:val="00EE0587"/>
    <w:rsid w:val="00EE13C5"/>
    <w:rsid w:val="00EE1D11"/>
    <w:rsid w:val="00EE2227"/>
    <w:rsid w:val="00EF55E7"/>
    <w:rsid w:val="00EF64FA"/>
    <w:rsid w:val="00EF6D34"/>
    <w:rsid w:val="00F00502"/>
    <w:rsid w:val="00F03C22"/>
    <w:rsid w:val="00F1267F"/>
    <w:rsid w:val="00F13AA0"/>
    <w:rsid w:val="00F15114"/>
    <w:rsid w:val="00F2077C"/>
    <w:rsid w:val="00F226A6"/>
    <w:rsid w:val="00F228AE"/>
    <w:rsid w:val="00F2411B"/>
    <w:rsid w:val="00F30799"/>
    <w:rsid w:val="00F32438"/>
    <w:rsid w:val="00F35057"/>
    <w:rsid w:val="00F405BF"/>
    <w:rsid w:val="00F43BA9"/>
    <w:rsid w:val="00F444C6"/>
    <w:rsid w:val="00F46FDA"/>
    <w:rsid w:val="00F67D6D"/>
    <w:rsid w:val="00F7027B"/>
    <w:rsid w:val="00F7044E"/>
    <w:rsid w:val="00F74872"/>
    <w:rsid w:val="00F773E6"/>
    <w:rsid w:val="00F879F5"/>
    <w:rsid w:val="00F90F2A"/>
    <w:rsid w:val="00F93E2B"/>
    <w:rsid w:val="00F977D9"/>
    <w:rsid w:val="00FA0677"/>
    <w:rsid w:val="00FB0BC6"/>
    <w:rsid w:val="00FB1E35"/>
    <w:rsid w:val="00FB3B3F"/>
    <w:rsid w:val="00FD1711"/>
    <w:rsid w:val="00FD5779"/>
    <w:rsid w:val="00FE6426"/>
    <w:rsid w:val="00FF6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EEBBD86"/>
  <w15:docId w15:val="{6F5D7D96-3354-44B4-9CFB-5248218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9F774F"/>
    <w:pPr>
      <w:keepNext/>
      <w:numPr>
        <w:numId w:val="25"/>
      </w:numPr>
      <w:outlineLvl w:val="0"/>
    </w:pPr>
    <w:rPr>
      <w:rFonts w:ascii="Arial" w:hAnsi="Arial"/>
      <w:b/>
      <w:sz w:val="32"/>
      <w:szCs w:val="20"/>
      <w:lang w:val="en-US"/>
    </w:rPr>
  </w:style>
  <w:style w:type="paragraph" w:styleId="Naslov2">
    <w:name w:val="heading 2"/>
    <w:basedOn w:val="Navaden"/>
    <w:next w:val="Navaden"/>
    <w:link w:val="Naslov2Znak"/>
    <w:qFormat/>
    <w:rsid w:val="009F774F"/>
    <w:pPr>
      <w:keepNext/>
      <w:numPr>
        <w:ilvl w:val="1"/>
        <w:numId w:val="25"/>
      </w:numPr>
      <w:outlineLvl w:val="1"/>
    </w:pPr>
    <w:rPr>
      <w:rFonts w:ascii="Arial" w:hAnsi="Arial"/>
      <w:b/>
      <w:sz w:val="28"/>
    </w:rPr>
  </w:style>
  <w:style w:type="paragraph" w:styleId="Naslov3">
    <w:name w:val="heading 3"/>
    <w:basedOn w:val="Navaden"/>
    <w:next w:val="Navaden"/>
    <w:link w:val="Naslov3Znak"/>
    <w:qFormat/>
    <w:pPr>
      <w:keepNext/>
      <w:numPr>
        <w:ilvl w:val="2"/>
        <w:numId w:val="25"/>
      </w:numPr>
      <w:jc w:val="center"/>
      <w:outlineLvl w:val="2"/>
    </w:pPr>
    <w:rPr>
      <w:rFonts w:ascii="Arial" w:hAnsi="Arial"/>
      <w:b/>
    </w:rPr>
  </w:style>
  <w:style w:type="paragraph" w:styleId="Naslov4">
    <w:name w:val="heading 4"/>
    <w:basedOn w:val="Navaden"/>
    <w:next w:val="Navaden"/>
    <w:link w:val="Naslov4Znak"/>
    <w:qFormat/>
    <w:pPr>
      <w:keepNext/>
      <w:numPr>
        <w:ilvl w:val="3"/>
        <w:numId w:val="25"/>
      </w:numPr>
      <w:outlineLvl w:val="3"/>
    </w:pPr>
    <w:rPr>
      <w:rFonts w:ascii="Arial" w:hAnsi="Arial" w:cs="Arial"/>
      <w:b/>
      <w:bCs/>
    </w:rPr>
  </w:style>
  <w:style w:type="paragraph" w:styleId="Naslov5">
    <w:name w:val="heading 5"/>
    <w:basedOn w:val="Navaden"/>
    <w:next w:val="Navaden"/>
    <w:link w:val="Naslov5Znak"/>
    <w:qFormat/>
    <w:pPr>
      <w:keepNext/>
      <w:numPr>
        <w:ilvl w:val="4"/>
        <w:numId w:val="25"/>
      </w:numPr>
      <w:outlineLvl w:val="4"/>
    </w:pPr>
    <w:rPr>
      <w:rFonts w:ascii="Arial Black" w:hAnsi="Arial Black"/>
      <w:b/>
      <w:bCs/>
      <w:sz w:val="20"/>
      <w:szCs w:val="20"/>
    </w:rPr>
  </w:style>
  <w:style w:type="paragraph" w:styleId="Naslov6">
    <w:name w:val="heading 6"/>
    <w:basedOn w:val="Navaden"/>
    <w:next w:val="Navaden"/>
    <w:link w:val="Naslov6Znak"/>
    <w:qFormat/>
    <w:pPr>
      <w:keepNext/>
      <w:numPr>
        <w:ilvl w:val="5"/>
        <w:numId w:val="25"/>
      </w:numPr>
      <w:outlineLvl w:val="5"/>
    </w:pPr>
    <w:rPr>
      <w:rFonts w:ascii="Arial Black" w:hAnsi="Arial Black"/>
      <w:b/>
      <w:bCs/>
      <w:sz w:val="20"/>
      <w:szCs w:val="20"/>
    </w:rPr>
  </w:style>
  <w:style w:type="paragraph" w:styleId="Naslov7">
    <w:name w:val="heading 7"/>
    <w:basedOn w:val="Navaden"/>
    <w:next w:val="Navaden"/>
    <w:link w:val="Naslov7Znak"/>
    <w:qFormat/>
    <w:rsid w:val="00AB0170"/>
    <w:pPr>
      <w:keepNext/>
      <w:numPr>
        <w:ilvl w:val="6"/>
        <w:numId w:val="25"/>
      </w:numPr>
      <w:jc w:val="both"/>
      <w:outlineLvl w:val="6"/>
    </w:pPr>
    <w:rPr>
      <w:rFonts w:ascii="Arial" w:hAnsi="Arial" w:cs="Arial"/>
      <w:u w:val="single"/>
    </w:rPr>
  </w:style>
  <w:style w:type="paragraph" w:styleId="Naslov8">
    <w:name w:val="heading 8"/>
    <w:basedOn w:val="Navaden"/>
    <w:next w:val="Navaden"/>
    <w:link w:val="Naslov8Znak"/>
    <w:qFormat/>
    <w:rsid w:val="00AB0170"/>
    <w:pPr>
      <w:keepNext/>
      <w:numPr>
        <w:ilvl w:val="7"/>
        <w:numId w:val="25"/>
      </w:numPr>
      <w:pBdr>
        <w:top w:val="single" w:sz="4" w:space="1" w:color="auto"/>
      </w:pBdr>
      <w:outlineLvl w:val="7"/>
    </w:pPr>
    <w:rPr>
      <w:rFonts w:ascii="Arial" w:hAnsi="Arial" w:cs="Arial"/>
      <w:b/>
      <w:bCs/>
    </w:rPr>
  </w:style>
  <w:style w:type="paragraph" w:styleId="Naslov9">
    <w:name w:val="heading 9"/>
    <w:basedOn w:val="Navaden"/>
    <w:next w:val="Navaden"/>
    <w:link w:val="Naslov9Znak"/>
    <w:qFormat/>
    <w:rsid w:val="00AB0170"/>
    <w:pPr>
      <w:keepNext/>
      <w:numPr>
        <w:ilvl w:val="8"/>
        <w:numId w:val="25"/>
      </w:numPr>
      <w:pBdr>
        <w:top w:val="single" w:sz="4" w:space="1" w:color="auto"/>
      </w:pBdr>
      <w:jc w:val="both"/>
      <w:outlineLvl w:val="8"/>
    </w:pPr>
    <w:rPr>
      <w:rFonts w:ascii="Arial" w:hAnsi="Arial" w:cs="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Header-PR"/>
    <w:basedOn w:val="Navaden"/>
    <w:link w:val="GlavaZnak"/>
    <w:uiPriority w:val="99"/>
    <w:pPr>
      <w:tabs>
        <w:tab w:val="center" w:pos="4536"/>
        <w:tab w:val="right" w:pos="9072"/>
      </w:tabs>
    </w:pPr>
    <w:rPr>
      <w:lang w:val="x-none" w:eastAsia="x-non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character" w:customStyle="1" w:styleId="GlavaZnak">
    <w:name w:val="Glava Znak"/>
    <w:aliases w:val="E-PVO-glava Znak,Header-PR Znak"/>
    <w:link w:val="Glava"/>
    <w:uiPriority w:val="99"/>
    <w:rsid w:val="00824C53"/>
    <w:rPr>
      <w:sz w:val="24"/>
      <w:szCs w:val="24"/>
    </w:rPr>
  </w:style>
  <w:style w:type="table" w:styleId="Tabelamrea">
    <w:name w:val="Table Grid"/>
    <w:basedOn w:val="Navadnatabela"/>
    <w:uiPriority w:val="39"/>
    <w:rsid w:val="00824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gaZnak">
    <w:name w:val="Noga Znak"/>
    <w:link w:val="Noga"/>
    <w:uiPriority w:val="99"/>
    <w:rsid w:val="009A39B7"/>
    <w:rPr>
      <w:sz w:val="24"/>
      <w:szCs w:val="24"/>
    </w:rPr>
  </w:style>
  <w:style w:type="character" w:customStyle="1" w:styleId="Naslov3Znak">
    <w:name w:val="Naslov 3 Znak"/>
    <w:link w:val="Naslov3"/>
    <w:rsid w:val="008415A6"/>
    <w:rPr>
      <w:rFonts w:ascii="Arial" w:hAnsi="Arial"/>
      <w:b/>
      <w:sz w:val="24"/>
      <w:szCs w:val="24"/>
    </w:rPr>
  </w:style>
  <w:style w:type="paragraph" w:styleId="Besedilooblaka">
    <w:name w:val="Balloon Text"/>
    <w:basedOn w:val="Navaden"/>
    <w:link w:val="BesedilooblakaZnak"/>
    <w:semiHidden/>
    <w:unhideWhenUsed/>
    <w:rsid w:val="00EB3B9B"/>
    <w:rPr>
      <w:rFonts w:ascii="Tahoma" w:hAnsi="Tahoma" w:cs="Tahoma"/>
      <w:sz w:val="16"/>
      <w:szCs w:val="16"/>
    </w:rPr>
  </w:style>
  <w:style w:type="character" w:customStyle="1" w:styleId="BesedilooblakaZnak">
    <w:name w:val="Besedilo oblačka Znak"/>
    <w:basedOn w:val="Privzetapisavaodstavka"/>
    <w:link w:val="Besedilooblaka"/>
    <w:semiHidden/>
    <w:rsid w:val="00EB3B9B"/>
    <w:rPr>
      <w:rFonts w:ascii="Tahoma" w:hAnsi="Tahoma" w:cs="Tahoma"/>
      <w:sz w:val="16"/>
      <w:szCs w:val="16"/>
    </w:rPr>
  </w:style>
  <w:style w:type="character" w:customStyle="1" w:styleId="Naslov7Znak">
    <w:name w:val="Naslov 7 Znak"/>
    <w:basedOn w:val="Privzetapisavaodstavka"/>
    <w:link w:val="Naslov7"/>
    <w:rsid w:val="00AB0170"/>
    <w:rPr>
      <w:rFonts w:ascii="Arial" w:hAnsi="Arial" w:cs="Arial"/>
      <w:sz w:val="24"/>
      <w:szCs w:val="24"/>
      <w:u w:val="single"/>
    </w:rPr>
  </w:style>
  <w:style w:type="character" w:customStyle="1" w:styleId="Naslov8Znak">
    <w:name w:val="Naslov 8 Znak"/>
    <w:basedOn w:val="Privzetapisavaodstavka"/>
    <w:link w:val="Naslov8"/>
    <w:rsid w:val="00AB0170"/>
    <w:rPr>
      <w:rFonts w:ascii="Arial" w:hAnsi="Arial" w:cs="Arial"/>
      <w:b/>
      <w:bCs/>
      <w:sz w:val="24"/>
      <w:szCs w:val="24"/>
    </w:rPr>
  </w:style>
  <w:style w:type="character" w:customStyle="1" w:styleId="Naslov9Znak">
    <w:name w:val="Naslov 9 Znak"/>
    <w:basedOn w:val="Privzetapisavaodstavka"/>
    <w:link w:val="Naslov9"/>
    <w:rsid w:val="00AB0170"/>
    <w:rPr>
      <w:rFonts w:ascii="Arial" w:hAnsi="Arial" w:cs="Arial"/>
      <w:b/>
      <w:sz w:val="24"/>
      <w:szCs w:val="24"/>
    </w:rPr>
  </w:style>
  <w:style w:type="character" w:customStyle="1" w:styleId="Naslov1Znak">
    <w:name w:val="Naslov 1 Znak"/>
    <w:basedOn w:val="Privzetapisavaodstavka"/>
    <w:link w:val="Naslov1"/>
    <w:rsid w:val="009F774F"/>
    <w:rPr>
      <w:rFonts w:ascii="Arial" w:hAnsi="Arial"/>
      <w:b/>
      <w:sz w:val="32"/>
      <w:lang w:val="en-US"/>
    </w:rPr>
  </w:style>
  <w:style w:type="character" w:customStyle="1" w:styleId="Naslov2Znak">
    <w:name w:val="Naslov 2 Znak"/>
    <w:basedOn w:val="Privzetapisavaodstavka"/>
    <w:link w:val="Naslov2"/>
    <w:rsid w:val="009F774F"/>
    <w:rPr>
      <w:rFonts w:ascii="Arial" w:hAnsi="Arial"/>
      <w:b/>
      <w:sz w:val="28"/>
      <w:szCs w:val="24"/>
    </w:rPr>
  </w:style>
  <w:style w:type="character" w:customStyle="1" w:styleId="Naslov4Znak">
    <w:name w:val="Naslov 4 Znak"/>
    <w:basedOn w:val="Privzetapisavaodstavka"/>
    <w:link w:val="Naslov4"/>
    <w:rsid w:val="00AB0170"/>
    <w:rPr>
      <w:rFonts w:ascii="Arial" w:hAnsi="Arial" w:cs="Arial"/>
      <w:b/>
      <w:bCs/>
      <w:sz w:val="24"/>
      <w:szCs w:val="24"/>
    </w:rPr>
  </w:style>
  <w:style w:type="character" w:customStyle="1" w:styleId="Naslov5Znak">
    <w:name w:val="Naslov 5 Znak"/>
    <w:basedOn w:val="Privzetapisavaodstavka"/>
    <w:link w:val="Naslov5"/>
    <w:rsid w:val="00AB0170"/>
    <w:rPr>
      <w:rFonts w:ascii="Arial Black" w:hAnsi="Arial Black"/>
      <w:b/>
      <w:bCs/>
    </w:rPr>
  </w:style>
  <w:style w:type="character" w:customStyle="1" w:styleId="Naslov6Znak">
    <w:name w:val="Naslov 6 Znak"/>
    <w:basedOn w:val="Privzetapisavaodstavka"/>
    <w:link w:val="Naslov6"/>
    <w:rsid w:val="00AB0170"/>
    <w:rPr>
      <w:rFonts w:ascii="Arial Black" w:hAnsi="Arial Black"/>
      <w:b/>
      <w:bCs/>
    </w:rPr>
  </w:style>
  <w:style w:type="paragraph" w:styleId="Telobesedila3">
    <w:name w:val="Body Text 3"/>
    <w:basedOn w:val="Navaden"/>
    <w:link w:val="Telobesedila3Znak"/>
    <w:rsid w:val="00AB0170"/>
    <w:pPr>
      <w:jc w:val="both"/>
    </w:pPr>
    <w:rPr>
      <w:rFonts w:ascii="Arial" w:hAnsi="Arial"/>
      <w:b/>
      <w:bCs/>
    </w:rPr>
  </w:style>
  <w:style w:type="character" w:customStyle="1" w:styleId="Telobesedila3Znak">
    <w:name w:val="Telo besedila 3 Znak"/>
    <w:basedOn w:val="Privzetapisavaodstavka"/>
    <w:link w:val="Telobesedila3"/>
    <w:rsid w:val="00AB0170"/>
    <w:rPr>
      <w:rFonts w:ascii="Arial" w:hAnsi="Arial"/>
      <w:b/>
      <w:bCs/>
      <w:sz w:val="24"/>
      <w:szCs w:val="24"/>
    </w:rPr>
  </w:style>
  <w:style w:type="paragraph" w:styleId="Kazalovsebine2">
    <w:name w:val="toc 2"/>
    <w:basedOn w:val="Naslov2"/>
    <w:next w:val="Naslov2"/>
    <w:autoRedefine/>
    <w:uiPriority w:val="39"/>
    <w:rsid w:val="00AB0170"/>
    <w:pPr>
      <w:keepNext w:val="0"/>
      <w:tabs>
        <w:tab w:val="left" w:pos="680"/>
        <w:tab w:val="left" w:pos="720"/>
        <w:tab w:val="right" w:leader="dot" w:pos="9344"/>
      </w:tabs>
      <w:spacing w:before="120"/>
      <w:ind w:left="720" w:hanging="482"/>
      <w:outlineLvl w:val="9"/>
    </w:pPr>
    <w:rPr>
      <w:rFonts w:cs="Arial"/>
      <w:b w:val="0"/>
      <w:noProof/>
      <w:szCs w:val="26"/>
    </w:rPr>
  </w:style>
  <w:style w:type="paragraph" w:styleId="Naslov">
    <w:name w:val="Title"/>
    <w:basedOn w:val="Naslov4"/>
    <w:link w:val="NaslovZnak"/>
    <w:qFormat/>
    <w:rsid w:val="00AB0170"/>
    <w:pPr>
      <w:keepNext w:val="0"/>
      <w:widowControl w:val="0"/>
      <w:tabs>
        <w:tab w:val="num" w:pos="864"/>
      </w:tabs>
      <w:spacing w:before="240" w:after="120"/>
      <w:jc w:val="both"/>
    </w:pPr>
    <w:rPr>
      <w:b w:val="0"/>
      <w:noProof/>
    </w:rPr>
  </w:style>
  <w:style w:type="character" w:customStyle="1" w:styleId="NaslovZnak">
    <w:name w:val="Naslov Znak"/>
    <w:basedOn w:val="Privzetapisavaodstavka"/>
    <w:link w:val="Naslov"/>
    <w:rsid w:val="00AB0170"/>
    <w:rPr>
      <w:rFonts w:ascii="Arial" w:hAnsi="Arial" w:cs="Arial"/>
      <w:bCs/>
      <w:noProof/>
      <w:sz w:val="24"/>
      <w:szCs w:val="24"/>
    </w:rPr>
  </w:style>
  <w:style w:type="paragraph" w:styleId="Stvarnokazalo1">
    <w:name w:val="index 1"/>
    <w:basedOn w:val="Navaden"/>
    <w:next w:val="Navaden"/>
    <w:autoRedefine/>
    <w:semiHidden/>
    <w:rsid w:val="00AB0170"/>
    <w:pPr>
      <w:ind w:left="240" w:hanging="240"/>
    </w:pPr>
  </w:style>
  <w:style w:type="paragraph" w:styleId="Stvarnokazalo2">
    <w:name w:val="index 2"/>
    <w:basedOn w:val="Navaden"/>
    <w:next w:val="Navaden"/>
    <w:autoRedefine/>
    <w:semiHidden/>
    <w:rsid w:val="00AB0170"/>
    <w:pPr>
      <w:ind w:left="480" w:hanging="240"/>
    </w:pPr>
  </w:style>
  <w:style w:type="paragraph" w:styleId="Stvarnokazalo3">
    <w:name w:val="index 3"/>
    <w:basedOn w:val="Navaden"/>
    <w:next w:val="Navaden"/>
    <w:autoRedefine/>
    <w:semiHidden/>
    <w:rsid w:val="00AB0170"/>
    <w:pPr>
      <w:ind w:left="720" w:hanging="240"/>
    </w:pPr>
  </w:style>
  <w:style w:type="paragraph" w:styleId="Stvarnokazalo4">
    <w:name w:val="index 4"/>
    <w:basedOn w:val="Navaden"/>
    <w:next w:val="Navaden"/>
    <w:autoRedefine/>
    <w:semiHidden/>
    <w:rsid w:val="00AB0170"/>
    <w:pPr>
      <w:ind w:left="960" w:hanging="240"/>
    </w:pPr>
  </w:style>
  <w:style w:type="paragraph" w:styleId="Stvarnokazalo5">
    <w:name w:val="index 5"/>
    <w:basedOn w:val="Navaden"/>
    <w:next w:val="Navaden"/>
    <w:autoRedefine/>
    <w:semiHidden/>
    <w:rsid w:val="00AB0170"/>
    <w:pPr>
      <w:ind w:left="1200" w:hanging="240"/>
    </w:pPr>
  </w:style>
  <w:style w:type="paragraph" w:styleId="Stvarnokazalo6">
    <w:name w:val="index 6"/>
    <w:basedOn w:val="Navaden"/>
    <w:next w:val="Navaden"/>
    <w:autoRedefine/>
    <w:semiHidden/>
    <w:rsid w:val="00AB0170"/>
    <w:pPr>
      <w:ind w:left="1440" w:hanging="240"/>
    </w:pPr>
  </w:style>
  <w:style w:type="paragraph" w:styleId="Stvarnokazalo7">
    <w:name w:val="index 7"/>
    <w:basedOn w:val="Navaden"/>
    <w:next w:val="Navaden"/>
    <w:autoRedefine/>
    <w:semiHidden/>
    <w:rsid w:val="00AB0170"/>
    <w:pPr>
      <w:ind w:left="1680" w:hanging="240"/>
    </w:pPr>
  </w:style>
  <w:style w:type="paragraph" w:styleId="Stvarnokazalo8">
    <w:name w:val="index 8"/>
    <w:basedOn w:val="Navaden"/>
    <w:next w:val="Navaden"/>
    <w:autoRedefine/>
    <w:semiHidden/>
    <w:rsid w:val="00AB0170"/>
    <w:pPr>
      <w:ind w:left="1920" w:hanging="240"/>
    </w:pPr>
  </w:style>
  <w:style w:type="paragraph" w:styleId="Stvarnokazalo9">
    <w:name w:val="index 9"/>
    <w:basedOn w:val="Navaden"/>
    <w:next w:val="Navaden"/>
    <w:autoRedefine/>
    <w:semiHidden/>
    <w:rsid w:val="00AB0170"/>
    <w:pPr>
      <w:ind w:left="2160" w:hanging="240"/>
    </w:pPr>
  </w:style>
  <w:style w:type="paragraph" w:styleId="Stvarnokazalo-naslov">
    <w:name w:val="index heading"/>
    <w:basedOn w:val="Navaden"/>
    <w:next w:val="Stvarnokazalo1"/>
    <w:semiHidden/>
    <w:rsid w:val="00AB0170"/>
  </w:style>
  <w:style w:type="paragraph" w:styleId="Kazalovsebine1">
    <w:name w:val="toc 1"/>
    <w:basedOn w:val="Navaden"/>
    <w:next w:val="Navaden"/>
    <w:autoRedefine/>
    <w:uiPriority w:val="39"/>
    <w:rsid w:val="00AB0170"/>
    <w:pPr>
      <w:tabs>
        <w:tab w:val="left" w:pos="540"/>
        <w:tab w:val="right" w:leader="dot" w:pos="9344"/>
      </w:tabs>
      <w:spacing w:before="120"/>
      <w:ind w:left="540" w:hanging="540"/>
    </w:pPr>
    <w:rPr>
      <w:rFonts w:ascii="Arial" w:hAnsi="Arial" w:cs="Arial"/>
      <w:b/>
      <w:bCs/>
      <w:i/>
      <w:iCs/>
      <w:noProof/>
      <w:sz w:val="26"/>
      <w:szCs w:val="28"/>
    </w:rPr>
  </w:style>
  <w:style w:type="paragraph" w:styleId="Kazalovsebine3">
    <w:name w:val="toc 3"/>
    <w:basedOn w:val="Navaden"/>
    <w:next w:val="Navaden"/>
    <w:autoRedefine/>
    <w:uiPriority w:val="39"/>
    <w:rsid w:val="00AB0170"/>
    <w:pPr>
      <w:tabs>
        <w:tab w:val="left" w:pos="1080"/>
        <w:tab w:val="right" w:leader="dot" w:pos="9344"/>
      </w:tabs>
      <w:ind w:left="1080" w:hanging="600"/>
    </w:pPr>
    <w:rPr>
      <w:rFonts w:ascii="Arial" w:hAnsi="Arial" w:cs="Arial"/>
      <w:b/>
      <w:noProof/>
      <w:sz w:val="22"/>
      <w:szCs w:val="22"/>
    </w:rPr>
  </w:style>
  <w:style w:type="paragraph" w:styleId="Kazalovsebine4">
    <w:name w:val="toc 4"/>
    <w:basedOn w:val="Navaden"/>
    <w:next w:val="Navaden"/>
    <w:autoRedefine/>
    <w:uiPriority w:val="39"/>
    <w:rsid w:val="00AB0170"/>
    <w:pPr>
      <w:tabs>
        <w:tab w:val="left" w:pos="1680"/>
        <w:tab w:val="right" w:leader="dot" w:pos="9344"/>
      </w:tabs>
      <w:ind w:left="1620" w:hanging="900"/>
    </w:pPr>
    <w:rPr>
      <w:rFonts w:ascii="Arial" w:hAnsi="Arial" w:cs="Arial"/>
      <w:sz w:val="22"/>
    </w:rPr>
  </w:style>
  <w:style w:type="paragraph" w:styleId="Kazalovsebine5">
    <w:name w:val="toc 5"/>
    <w:basedOn w:val="Navaden"/>
    <w:next w:val="Navaden"/>
    <w:autoRedefine/>
    <w:uiPriority w:val="39"/>
    <w:rsid w:val="00AB0170"/>
    <w:pPr>
      <w:ind w:left="960"/>
    </w:pPr>
  </w:style>
  <w:style w:type="paragraph" w:styleId="Kazalovsebine6">
    <w:name w:val="toc 6"/>
    <w:basedOn w:val="Navaden"/>
    <w:next w:val="Navaden"/>
    <w:autoRedefine/>
    <w:uiPriority w:val="39"/>
    <w:rsid w:val="00AB0170"/>
    <w:pPr>
      <w:ind w:left="1200"/>
    </w:pPr>
  </w:style>
  <w:style w:type="paragraph" w:styleId="Kazalovsebine7">
    <w:name w:val="toc 7"/>
    <w:basedOn w:val="Navaden"/>
    <w:next w:val="Navaden"/>
    <w:autoRedefine/>
    <w:uiPriority w:val="39"/>
    <w:rsid w:val="00AB0170"/>
    <w:pPr>
      <w:ind w:left="1440"/>
    </w:pPr>
  </w:style>
  <w:style w:type="paragraph" w:styleId="Kazalovsebine8">
    <w:name w:val="toc 8"/>
    <w:basedOn w:val="Navaden"/>
    <w:next w:val="Navaden"/>
    <w:autoRedefine/>
    <w:uiPriority w:val="39"/>
    <w:rsid w:val="00AB0170"/>
    <w:pPr>
      <w:ind w:left="1680"/>
    </w:pPr>
  </w:style>
  <w:style w:type="paragraph" w:styleId="Kazalovsebine9">
    <w:name w:val="toc 9"/>
    <w:basedOn w:val="Navaden"/>
    <w:next w:val="Navaden"/>
    <w:autoRedefine/>
    <w:uiPriority w:val="39"/>
    <w:rsid w:val="00AB0170"/>
    <w:pPr>
      <w:ind w:left="1920"/>
    </w:pPr>
  </w:style>
  <w:style w:type="character" w:styleId="Hiperpovezava">
    <w:name w:val="Hyperlink"/>
    <w:uiPriority w:val="99"/>
    <w:rsid w:val="00AB0170"/>
    <w:rPr>
      <w:color w:val="0000FF"/>
      <w:u w:val="single"/>
    </w:rPr>
  </w:style>
  <w:style w:type="paragraph" w:styleId="Telobesedila">
    <w:name w:val="Body Text"/>
    <w:basedOn w:val="Navaden"/>
    <w:link w:val="TelobesedilaZnak"/>
    <w:rsid w:val="00AB0170"/>
    <w:pPr>
      <w:jc w:val="both"/>
    </w:pPr>
    <w:rPr>
      <w:rFonts w:ascii="Arial" w:hAnsi="Arial" w:cs="Arial"/>
    </w:rPr>
  </w:style>
  <w:style w:type="character" w:customStyle="1" w:styleId="TelobesedilaZnak">
    <w:name w:val="Telo besedila Znak"/>
    <w:basedOn w:val="Privzetapisavaodstavka"/>
    <w:link w:val="Telobesedila"/>
    <w:rsid w:val="00AB0170"/>
    <w:rPr>
      <w:rFonts w:ascii="Arial" w:hAnsi="Arial" w:cs="Arial"/>
      <w:sz w:val="24"/>
      <w:szCs w:val="24"/>
    </w:rPr>
  </w:style>
  <w:style w:type="paragraph" w:styleId="Navaden-zamik">
    <w:name w:val="Normal Indent"/>
    <w:basedOn w:val="Navaden"/>
    <w:rsid w:val="00AB0170"/>
    <w:pPr>
      <w:ind w:left="720"/>
    </w:pPr>
    <w:rPr>
      <w:noProof/>
      <w:sz w:val="20"/>
      <w:szCs w:val="20"/>
      <w:lang w:val="en-GB" w:eastAsia="en-US"/>
    </w:rPr>
  </w:style>
  <w:style w:type="paragraph" w:styleId="Telobesedila-zamik">
    <w:name w:val="Body Text Indent"/>
    <w:basedOn w:val="Navaden"/>
    <w:link w:val="Telobesedila-zamikZnak"/>
    <w:rsid w:val="00AB0170"/>
    <w:pPr>
      <w:ind w:left="6660" w:hanging="1080"/>
      <w:jc w:val="both"/>
    </w:pPr>
    <w:rPr>
      <w:rFonts w:ascii="Arial" w:hAnsi="Arial" w:cs="Arial"/>
    </w:rPr>
  </w:style>
  <w:style w:type="character" w:customStyle="1" w:styleId="Telobesedila-zamikZnak">
    <w:name w:val="Telo besedila - zamik Znak"/>
    <w:basedOn w:val="Privzetapisavaodstavka"/>
    <w:link w:val="Telobesedila-zamik"/>
    <w:rsid w:val="00AB0170"/>
    <w:rPr>
      <w:rFonts w:ascii="Arial" w:hAnsi="Arial" w:cs="Arial"/>
      <w:sz w:val="24"/>
      <w:szCs w:val="24"/>
    </w:rPr>
  </w:style>
  <w:style w:type="paragraph" w:styleId="Telobesedila-zamik2">
    <w:name w:val="Body Text Indent 2"/>
    <w:basedOn w:val="Navaden"/>
    <w:link w:val="Telobesedila-zamik2Znak"/>
    <w:rsid w:val="00AB0170"/>
    <w:pPr>
      <w:ind w:left="180" w:hanging="180"/>
      <w:jc w:val="both"/>
    </w:pPr>
    <w:rPr>
      <w:rFonts w:ascii="Arial" w:hAnsi="Arial" w:cs="Arial"/>
    </w:rPr>
  </w:style>
  <w:style w:type="character" w:customStyle="1" w:styleId="Telobesedila-zamik2Znak">
    <w:name w:val="Telo besedila - zamik 2 Znak"/>
    <w:basedOn w:val="Privzetapisavaodstavka"/>
    <w:link w:val="Telobesedila-zamik2"/>
    <w:rsid w:val="00AB0170"/>
    <w:rPr>
      <w:rFonts w:ascii="Arial" w:hAnsi="Arial" w:cs="Arial"/>
      <w:sz w:val="24"/>
      <w:szCs w:val="24"/>
    </w:rPr>
  </w:style>
  <w:style w:type="paragraph" w:styleId="Telobesedila-zamik3">
    <w:name w:val="Body Text Indent 3"/>
    <w:basedOn w:val="Navaden"/>
    <w:link w:val="Telobesedila-zamik3Znak"/>
    <w:rsid w:val="00AB0170"/>
    <w:pPr>
      <w:ind w:left="540"/>
      <w:jc w:val="both"/>
    </w:pPr>
    <w:rPr>
      <w:rFonts w:ascii="Arial" w:hAnsi="Arial" w:cs="Arial"/>
    </w:rPr>
  </w:style>
  <w:style w:type="character" w:customStyle="1" w:styleId="Telobesedila-zamik3Znak">
    <w:name w:val="Telo besedila - zamik 3 Znak"/>
    <w:basedOn w:val="Privzetapisavaodstavka"/>
    <w:link w:val="Telobesedila-zamik3"/>
    <w:rsid w:val="00AB0170"/>
    <w:rPr>
      <w:rFonts w:ascii="Arial" w:hAnsi="Arial" w:cs="Arial"/>
      <w:sz w:val="24"/>
      <w:szCs w:val="24"/>
    </w:rPr>
  </w:style>
  <w:style w:type="character" w:styleId="SledenaHiperpovezava">
    <w:name w:val="FollowedHyperlink"/>
    <w:rsid w:val="00AB0170"/>
    <w:rPr>
      <w:color w:val="800080"/>
      <w:u w:val="single"/>
    </w:rPr>
  </w:style>
  <w:style w:type="paragraph" w:styleId="Telobesedila2">
    <w:name w:val="Body Text 2"/>
    <w:basedOn w:val="Navaden"/>
    <w:link w:val="Telobesedila2Znak"/>
    <w:rsid w:val="00AB0170"/>
    <w:rPr>
      <w:rFonts w:ascii="Arial" w:hAnsi="Arial"/>
      <w:szCs w:val="20"/>
    </w:rPr>
  </w:style>
  <w:style w:type="character" w:customStyle="1" w:styleId="Telobesedila2Znak">
    <w:name w:val="Telo besedila 2 Znak"/>
    <w:basedOn w:val="Privzetapisavaodstavka"/>
    <w:link w:val="Telobesedila2"/>
    <w:rsid w:val="00AB0170"/>
    <w:rPr>
      <w:rFonts w:ascii="Arial" w:hAnsi="Arial"/>
      <w:sz w:val="24"/>
    </w:rPr>
  </w:style>
  <w:style w:type="paragraph" w:customStyle="1" w:styleId="p">
    <w:name w:val="p"/>
    <w:basedOn w:val="Navaden"/>
    <w:rsid w:val="00AB0170"/>
    <w:pPr>
      <w:spacing w:before="50" w:after="13"/>
      <w:ind w:left="13" w:right="13" w:firstLine="240"/>
      <w:jc w:val="both"/>
    </w:pPr>
    <w:rPr>
      <w:rFonts w:ascii="Arial" w:hAnsi="Arial" w:cs="Arial"/>
      <w:color w:val="222222"/>
      <w:sz w:val="22"/>
      <w:szCs w:val="22"/>
    </w:rPr>
  </w:style>
  <w:style w:type="paragraph" w:customStyle="1" w:styleId="Heading0">
    <w:name w:val="Heading 0"/>
    <w:basedOn w:val="Navaden"/>
    <w:next w:val="Navaden"/>
    <w:rsid w:val="00AB0170"/>
    <w:pPr>
      <w:numPr>
        <w:numId w:val="6"/>
      </w:numPr>
      <w:spacing w:before="720" w:after="60"/>
      <w:jc w:val="center"/>
    </w:pPr>
    <w:rPr>
      <w:rFonts w:ascii="Arial" w:hAnsi="Arial"/>
      <w:b/>
      <w:sz w:val="32"/>
      <w:szCs w:val="20"/>
      <w:lang w:eastAsia="en-US"/>
    </w:rPr>
  </w:style>
  <w:style w:type="paragraph" w:customStyle="1" w:styleId="CM11">
    <w:name w:val="CM11"/>
    <w:basedOn w:val="Navaden"/>
    <w:next w:val="Navaden"/>
    <w:rsid w:val="00AB0170"/>
    <w:pPr>
      <w:widowControl w:val="0"/>
      <w:autoSpaceDE w:val="0"/>
      <w:autoSpaceDN w:val="0"/>
      <w:adjustRightInd w:val="0"/>
    </w:pPr>
    <w:rPr>
      <w:rFonts w:ascii="Arial" w:hAnsi="Arial" w:cs="Arial"/>
    </w:rPr>
  </w:style>
  <w:style w:type="paragraph" w:customStyle="1" w:styleId="CM13">
    <w:name w:val="CM13"/>
    <w:basedOn w:val="Navaden"/>
    <w:next w:val="Navaden"/>
    <w:rsid w:val="00AB0170"/>
    <w:pPr>
      <w:widowControl w:val="0"/>
      <w:autoSpaceDE w:val="0"/>
      <w:autoSpaceDN w:val="0"/>
      <w:adjustRightInd w:val="0"/>
    </w:pPr>
    <w:rPr>
      <w:rFonts w:ascii="Arial" w:hAnsi="Arial" w:cs="Arial"/>
    </w:rPr>
  </w:style>
  <w:style w:type="paragraph" w:customStyle="1" w:styleId="Default">
    <w:name w:val="Default"/>
    <w:rsid w:val="00AB0170"/>
    <w:pPr>
      <w:widowControl w:val="0"/>
      <w:autoSpaceDE w:val="0"/>
      <w:autoSpaceDN w:val="0"/>
      <w:adjustRightInd w:val="0"/>
    </w:pPr>
    <w:rPr>
      <w:rFonts w:ascii="Arial" w:hAnsi="Arial" w:cs="Arial"/>
      <w:color w:val="000000"/>
      <w:sz w:val="24"/>
      <w:szCs w:val="24"/>
    </w:rPr>
  </w:style>
  <w:style w:type="paragraph" w:styleId="Odstavekseznama">
    <w:name w:val="List Paragraph"/>
    <w:aliases w:val="Naslov2a"/>
    <w:basedOn w:val="Navaden"/>
    <w:link w:val="OdstavekseznamaZnak"/>
    <w:uiPriority w:val="34"/>
    <w:qFormat/>
    <w:rsid w:val="00AB0170"/>
    <w:pPr>
      <w:ind w:left="708"/>
    </w:pPr>
  </w:style>
  <w:style w:type="character" w:customStyle="1" w:styleId="OdstavekseznamaZnak">
    <w:name w:val="Odstavek seznama Znak"/>
    <w:aliases w:val="Naslov2a Znak"/>
    <w:basedOn w:val="Privzetapisavaodstavka"/>
    <w:link w:val="Odstavekseznama"/>
    <w:uiPriority w:val="34"/>
    <w:rsid w:val="009811C4"/>
    <w:rPr>
      <w:sz w:val="24"/>
      <w:szCs w:val="24"/>
    </w:rPr>
  </w:style>
  <w:style w:type="character" w:styleId="Besedilooznabemesta">
    <w:name w:val="Placeholder Text"/>
    <w:basedOn w:val="Privzetapisavaodstavka"/>
    <w:uiPriority w:val="99"/>
    <w:semiHidden/>
    <w:rsid w:val="00E96076"/>
    <w:rPr>
      <w:color w:val="808080"/>
    </w:rPr>
  </w:style>
  <w:style w:type="paragraph" w:styleId="NaslovTOC">
    <w:name w:val="TOC Heading"/>
    <w:basedOn w:val="Naslov1"/>
    <w:next w:val="Navaden"/>
    <w:uiPriority w:val="39"/>
    <w:unhideWhenUsed/>
    <w:qFormat/>
    <w:rsid w:val="00DC4D48"/>
    <w:pPr>
      <w:keepLines/>
      <w:numPr>
        <w:numId w:val="0"/>
      </w:numPr>
      <w:spacing w:before="240" w:line="259" w:lineRule="auto"/>
      <w:outlineLvl w:val="9"/>
    </w:pPr>
    <w:rPr>
      <w:rFonts w:asciiTheme="majorHAnsi" w:eastAsiaTheme="majorEastAsia" w:hAnsiTheme="majorHAnsi" w:cstheme="majorBidi"/>
      <w:b w:val="0"/>
      <w:color w:val="2F5496" w:themeColor="accent1" w:themeShade="BF"/>
      <w:szCs w:val="32"/>
      <w:lang w:val="sl-SI"/>
    </w:rPr>
  </w:style>
  <w:style w:type="paragraph" w:styleId="Napis">
    <w:name w:val="caption"/>
    <w:basedOn w:val="Navaden"/>
    <w:next w:val="Navaden"/>
    <w:uiPriority w:val="35"/>
    <w:unhideWhenUsed/>
    <w:qFormat/>
    <w:rsid w:val="00B52569"/>
    <w:pPr>
      <w:spacing w:after="200"/>
    </w:pPr>
    <w:rPr>
      <w:rFonts w:ascii="Arial" w:hAnsi="Arial"/>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50667">
      <w:bodyDiv w:val="1"/>
      <w:marLeft w:val="0"/>
      <w:marRight w:val="0"/>
      <w:marTop w:val="0"/>
      <w:marBottom w:val="0"/>
      <w:divBdr>
        <w:top w:val="none" w:sz="0" w:space="0" w:color="auto"/>
        <w:left w:val="none" w:sz="0" w:space="0" w:color="auto"/>
        <w:bottom w:val="none" w:sz="0" w:space="0" w:color="auto"/>
        <w:right w:val="none" w:sz="0" w:space="0" w:color="auto"/>
      </w:divBdr>
      <w:divsChild>
        <w:div w:id="594826791">
          <w:marLeft w:val="120"/>
          <w:marRight w:val="120"/>
          <w:marTop w:val="120"/>
          <w:marBottom w:val="120"/>
          <w:divBdr>
            <w:top w:val="none" w:sz="0" w:space="0" w:color="auto"/>
            <w:left w:val="none" w:sz="0" w:space="0" w:color="auto"/>
            <w:bottom w:val="none" w:sz="0" w:space="0" w:color="auto"/>
            <w:right w:val="none" w:sz="0" w:space="0" w:color="auto"/>
          </w:divBdr>
          <w:divsChild>
            <w:div w:id="12395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8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8-21-264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98B575-79B4-4EA0-A6D9-D7F93163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6971</Words>
  <Characters>40006</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0</vt:lpstr>
    </vt:vector>
  </TitlesOfParts>
  <Company>xx</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vesna</dc:creator>
  <cp:lastModifiedBy>Elvir Beganovič</cp:lastModifiedBy>
  <cp:revision>8</cp:revision>
  <cp:lastPrinted>2019-11-02T12:50:00Z</cp:lastPrinted>
  <dcterms:created xsi:type="dcterms:W3CDTF">2022-03-01T10:37:00Z</dcterms:created>
  <dcterms:modified xsi:type="dcterms:W3CDTF">2022-03-11T09:29:00Z</dcterms:modified>
</cp:coreProperties>
</file>